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90" w:rsidRPr="00517143" w:rsidRDefault="002700FC" w:rsidP="00801894">
      <w:pPr>
        <w:ind w:left="-426" w:right="-284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6.95pt;margin-top:-10.25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x8yl598AAAAKAQAADwAAAAAAAAAAAAAAAADoBAAAZHJzL2Rvd25yZXYueG1s&#10;UEsFBgAAAAAEAAQA8wAAAPQFAAAAAA==&#10;" stroked="f">
            <v:textbox>
              <w:txbxContent>
                <w:p w:rsidR="00D47F90" w:rsidRDefault="00D47F90" w:rsidP="00D47F90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7" o:title=""/>
                      </v:shape>
                      <o:OLEObject Type="Embed" ProgID="PBrush" ShapeID="_x0000_i1025" DrawAspect="Content" ObjectID="_1773128318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D47F90" w:rsidRDefault="00D47F90" w:rsidP="00D47F90"/>
              </w:txbxContent>
            </v:textbox>
          </v:shape>
        </w:pict>
      </w:r>
      <w:r w:rsidR="00D47F90" w:rsidRPr="00517143">
        <w:t>с</w:t>
      </w:r>
    </w:p>
    <w:p w:rsidR="00D47F90" w:rsidRPr="00517143" w:rsidRDefault="00D47F90" w:rsidP="00801894">
      <w:pPr>
        <w:ind w:left="-426" w:right="-284"/>
      </w:pPr>
    </w:p>
    <w:p w:rsidR="00D47F90" w:rsidRPr="00517143" w:rsidRDefault="00D47F90" w:rsidP="00801894">
      <w:pPr>
        <w:ind w:left="-426" w:right="-284"/>
      </w:pPr>
    </w:p>
    <w:p w:rsidR="00D47F90" w:rsidRPr="0032419B" w:rsidRDefault="00D47F90" w:rsidP="00801894">
      <w:pPr>
        <w:ind w:left="-426" w:right="-284"/>
        <w:jc w:val="center"/>
        <w:rPr>
          <w:sz w:val="24"/>
          <w:szCs w:val="24"/>
        </w:rPr>
      </w:pPr>
      <w:r w:rsidRPr="0032419B">
        <w:rPr>
          <w:sz w:val="24"/>
          <w:szCs w:val="24"/>
        </w:rPr>
        <w:t xml:space="preserve">    </w:t>
      </w:r>
    </w:p>
    <w:p w:rsidR="00D47F90" w:rsidRPr="0032419B" w:rsidRDefault="00D47F90" w:rsidP="00801894">
      <w:pPr>
        <w:keepNext/>
        <w:spacing w:line="276" w:lineRule="auto"/>
        <w:ind w:left="-426" w:right="-284"/>
        <w:jc w:val="center"/>
        <w:outlineLvl w:val="2"/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>Республика Карелия</w:t>
      </w:r>
    </w:p>
    <w:p w:rsidR="00D47F90" w:rsidRPr="0032419B" w:rsidRDefault="00D47F90" w:rsidP="00801894">
      <w:pPr>
        <w:keepNext/>
        <w:ind w:left="-426" w:right="-284"/>
        <w:jc w:val="center"/>
        <w:outlineLvl w:val="2"/>
        <w:rPr>
          <w:bCs/>
          <w:spacing w:val="20"/>
          <w:sz w:val="24"/>
          <w:szCs w:val="24"/>
        </w:rPr>
      </w:pPr>
      <w:r w:rsidRPr="0032419B">
        <w:rPr>
          <w:b/>
          <w:bCs/>
          <w:sz w:val="24"/>
          <w:szCs w:val="24"/>
        </w:rPr>
        <w:t>Администрация Пряжинского  городского поселения</w:t>
      </w:r>
    </w:p>
    <w:p w:rsidR="00B546A8" w:rsidRPr="00801894" w:rsidRDefault="00D47F90" w:rsidP="00801894">
      <w:pPr>
        <w:tabs>
          <w:tab w:val="center" w:pos="4749"/>
        </w:tabs>
        <w:ind w:left="-426" w:right="-284"/>
        <w:rPr>
          <w:b/>
          <w:spacing w:val="20"/>
          <w:sz w:val="16"/>
          <w:szCs w:val="16"/>
        </w:rPr>
      </w:pPr>
      <w:r w:rsidRPr="0032419B">
        <w:rPr>
          <w:b/>
          <w:spacing w:val="20"/>
          <w:sz w:val="24"/>
          <w:szCs w:val="24"/>
        </w:rPr>
        <w:tab/>
      </w:r>
    </w:p>
    <w:p w:rsidR="00D47F90" w:rsidRPr="0032419B" w:rsidRDefault="00D47F90" w:rsidP="00801894">
      <w:pPr>
        <w:tabs>
          <w:tab w:val="center" w:pos="4749"/>
        </w:tabs>
        <w:ind w:left="-426" w:right="-284"/>
        <w:jc w:val="center"/>
        <w:rPr>
          <w:b/>
          <w:spacing w:val="20"/>
          <w:sz w:val="24"/>
          <w:szCs w:val="24"/>
        </w:rPr>
      </w:pPr>
      <w:r w:rsidRPr="0032419B">
        <w:rPr>
          <w:b/>
          <w:spacing w:val="20"/>
          <w:sz w:val="24"/>
          <w:szCs w:val="24"/>
        </w:rPr>
        <w:t>ПОСТАНОВЛЕНИЕ</w:t>
      </w:r>
    </w:p>
    <w:p w:rsidR="00D47F90" w:rsidRPr="00801894" w:rsidRDefault="00D47F90" w:rsidP="00801894">
      <w:pPr>
        <w:ind w:left="-426" w:right="-284"/>
        <w:rPr>
          <w:sz w:val="16"/>
          <w:szCs w:val="16"/>
        </w:rPr>
      </w:pPr>
    </w:p>
    <w:p w:rsidR="00D47F90" w:rsidRPr="00801894" w:rsidRDefault="00D47F90" w:rsidP="00801894">
      <w:pPr>
        <w:ind w:left="-426" w:right="-284"/>
        <w:rPr>
          <w:sz w:val="26"/>
          <w:szCs w:val="26"/>
        </w:rPr>
      </w:pPr>
      <w:r w:rsidRPr="00801894">
        <w:rPr>
          <w:sz w:val="26"/>
          <w:szCs w:val="26"/>
        </w:rPr>
        <w:t xml:space="preserve">от </w:t>
      </w:r>
      <w:r w:rsidR="008A57BA" w:rsidRPr="00801894">
        <w:rPr>
          <w:sz w:val="26"/>
          <w:szCs w:val="26"/>
        </w:rPr>
        <w:t>2</w:t>
      </w:r>
      <w:r w:rsidR="00801894" w:rsidRPr="00801894">
        <w:rPr>
          <w:sz w:val="26"/>
          <w:szCs w:val="26"/>
        </w:rPr>
        <w:t>5</w:t>
      </w:r>
      <w:r w:rsidRPr="00801894">
        <w:rPr>
          <w:sz w:val="26"/>
          <w:szCs w:val="26"/>
        </w:rPr>
        <w:t xml:space="preserve"> </w:t>
      </w:r>
      <w:r w:rsidR="00801894" w:rsidRPr="00801894">
        <w:rPr>
          <w:sz w:val="26"/>
          <w:szCs w:val="26"/>
        </w:rPr>
        <w:t>марта</w:t>
      </w:r>
      <w:r w:rsidRPr="00801894">
        <w:rPr>
          <w:sz w:val="26"/>
          <w:szCs w:val="26"/>
        </w:rPr>
        <w:t xml:space="preserve"> 20</w:t>
      </w:r>
      <w:r w:rsidR="00801894" w:rsidRPr="00801894">
        <w:rPr>
          <w:sz w:val="26"/>
          <w:szCs w:val="26"/>
        </w:rPr>
        <w:t>24</w:t>
      </w:r>
      <w:r w:rsidRPr="00801894">
        <w:rPr>
          <w:sz w:val="26"/>
          <w:szCs w:val="26"/>
        </w:rPr>
        <w:t xml:space="preserve"> года                                                                                         </w:t>
      </w:r>
      <w:r w:rsidR="0050161B" w:rsidRPr="00801894">
        <w:rPr>
          <w:sz w:val="26"/>
          <w:szCs w:val="26"/>
        </w:rPr>
        <w:t xml:space="preserve"> </w:t>
      </w:r>
      <w:r w:rsidR="007F5D8B" w:rsidRPr="00801894">
        <w:rPr>
          <w:sz w:val="26"/>
          <w:szCs w:val="26"/>
        </w:rPr>
        <w:t xml:space="preserve"> </w:t>
      </w:r>
      <w:r w:rsidR="008A57BA" w:rsidRPr="00801894">
        <w:rPr>
          <w:sz w:val="26"/>
          <w:szCs w:val="26"/>
        </w:rPr>
        <w:t xml:space="preserve">     </w:t>
      </w:r>
      <w:r w:rsidR="007F5D8B" w:rsidRPr="00801894">
        <w:rPr>
          <w:sz w:val="26"/>
          <w:szCs w:val="26"/>
        </w:rPr>
        <w:t xml:space="preserve"> </w:t>
      </w:r>
      <w:r w:rsidR="00796CFB">
        <w:rPr>
          <w:sz w:val="26"/>
          <w:szCs w:val="26"/>
        </w:rPr>
        <w:t xml:space="preserve">          </w:t>
      </w:r>
      <w:r w:rsidRPr="00801894">
        <w:rPr>
          <w:sz w:val="26"/>
          <w:szCs w:val="26"/>
        </w:rPr>
        <w:t xml:space="preserve">№ </w:t>
      </w:r>
      <w:r w:rsidR="00801894" w:rsidRPr="00801894">
        <w:rPr>
          <w:sz w:val="26"/>
          <w:szCs w:val="26"/>
        </w:rPr>
        <w:t>15</w:t>
      </w:r>
      <w:r w:rsidRPr="00801894">
        <w:rPr>
          <w:sz w:val="26"/>
          <w:szCs w:val="26"/>
        </w:rPr>
        <w:t xml:space="preserve">            </w:t>
      </w:r>
    </w:p>
    <w:p w:rsidR="00D47F90" w:rsidRPr="00801894" w:rsidRDefault="00D47F90" w:rsidP="00801894">
      <w:pPr>
        <w:ind w:left="-426" w:right="-284"/>
        <w:rPr>
          <w:sz w:val="26"/>
          <w:szCs w:val="26"/>
        </w:rPr>
      </w:pPr>
      <w:r w:rsidRPr="00801894">
        <w:rPr>
          <w:sz w:val="26"/>
          <w:szCs w:val="26"/>
        </w:rPr>
        <w:t>пгт Пряжа</w:t>
      </w:r>
    </w:p>
    <w:p w:rsidR="00464920" w:rsidRPr="00801894" w:rsidRDefault="00464920" w:rsidP="00801894">
      <w:pPr>
        <w:ind w:left="-426" w:right="-284"/>
        <w:jc w:val="center"/>
        <w:rPr>
          <w:sz w:val="16"/>
          <w:szCs w:val="16"/>
        </w:rPr>
      </w:pPr>
    </w:p>
    <w:p w:rsidR="00B546A8" w:rsidRPr="00801894" w:rsidRDefault="00B546A8" w:rsidP="00801894">
      <w:pPr>
        <w:ind w:left="-426" w:right="-284"/>
        <w:rPr>
          <w:b/>
          <w:bCs/>
          <w:sz w:val="26"/>
          <w:szCs w:val="26"/>
        </w:rPr>
      </w:pPr>
      <w:r w:rsidRPr="00801894">
        <w:rPr>
          <w:b/>
          <w:bCs/>
          <w:sz w:val="26"/>
          <w:szCs w:val="26"/>
        </w:rPr>
        <w:t xml:space="preserve">Об утверждении Положения о комиссии </w:t>
      </w:r>
    </w:p>
    <w:p w:rsidR="00B546A8" w:rsidRPr="00801894" w:rsidRDefault="00B546A8" w:rsidP="00801894">
      <w:pPr>
        <w:ind w:left="-426" w:right="-284"/>
        <w:rPr>
          <w:b/>
          <w:bCs/>
          <w:sz w:val="26"/>
          <w:szCs w:val="26"/>
        </w:rPr>
      </w:pPr>
      <w:r w:rsidRPr="00801894">
        <w:rPr>
          <w:b/>
          <w:bCs/>
          <w:sz w:val="26"/>
          <w:szCs w:val="26"/>
        </w:rPr>
        <w:t xml:space="preserve">по соблюдению требований </w:t>
      </w:r>
      <w:proofErr w:type="gramStart"/>
      <w:r w:rsidRPr="00801894">
        <w:rPr>
          <w:b/>
          <w:bCs/>
          <w:sz w:val="26"/>
          <w:szCs w:val="26"/>
        </w:rPr>
        <w:t>к</w:t>
      </w:r>
      <w:proofErr w:type="gramEnd"/>
      <w:r w:rsidRPr="00801894">
        <w:rPr>
          <w:b/>
          <w:bCs/>
          <w:sz w:val="26"/>
          <w:szCs w:val="26"/>
        </w:rPr>
        <w:t xml:space="preserve"> служебному </w:t>
      </w:r>
    </w:p>
    <w:p w:rsidR="00B546A8" w:rsidRPr="00801894" w:rsidRDefault="00B546A8" w:rsidP="00801894">
      <w:pPr>
        <w:ind w:left="-426" w:right="-284"/>
        <w:rPr>
          <w:b/>
          <w:bCs/>
          <w:sz w:val="26"/>
          <w:szCs w:val="26"/>
        </w:rPr>
      </w:pPr>
      <w:r w:rsidRPr="00801894">
        <w:rPr>
          <w:b/>
          <w:bCs/>
          <w:sz w:val="26"/>
          <w:szCs w:val="26"/>
        </w:rPr>
        <w:t xml:space="preserve">поведению муниципальных служащих и </w:t>
      </w:r>
    </w:p>
    <w:p w:rsidR="00B546A8" w:rsidRPr="00801894" w:rsidRDefault="00B546A8" w:rsidP="00801894">
      <w:pPr>
        <w:ind w:left="-426" w:right="-284"/>
        <w:rPr>
          <w:b/>
          <w:bCs/>
          <w:sz w:val="26"/>
          <w:szCs w:val="26"/>
        </w:rPr>
      </w:pPr>
      <w:r w:rsidRPr="00801894">
        <w:rPr>
          <w:b/>
          <w:bCs/>
          <w:sz w:val="26"/>
          <w:szCs w:val="26"/>
        </w:rPr>
        <w:t xml:space="preserve">урегулированию конфликтов интересов </w:t>
      </w:r>
    </w:p>
    <w:p w:rsidR="00B546A8" w:rsidRPr="00801894" w:rsidRDefault="00B546A8" w:rsidP="00801894">
      <w:pPr>
        <w:ind w:left="-426" w:right="-284"/>
        <w:rPr>
          <w:sz w:val="26"/>
          <w:szCs w:val="26"/>
        </w:rPr>
      </w:pPr>
      <w:r w:rsidRPr="00801894">
        <w:rPr>
          <w:b/>
          <w:bCs/>
          <w:sz w:val="26"/>
          <w:szCs w:val="26"/>
        </w:rPr>
        <w:t>в   органах   местного   самоуправления</w:t>
      </w:r>
      <w:r w:rsidRPr="00801894">
        <w:rPr>
          <w:sz w:val="26"/>
          <w:szCs w:val="26"/>
        </w:rPr>
        <w:t xml:space="preserve"> </w:t>
      </w:r>
    </w:p>
    <w:p w:rsidR="00B546A8" w:rsidRPr="00801894" w:rsidRDefault="00B546A8" w:rsidP="00801894">
      <w:pPr>
        <w:ind w:left="-426" w:right="-284"/>
        <w:rPr>
          <w:sz w:val="26"/>
          <w:szCs w:val="26"/>
        </w:rPr>
      </w:pPr>
      <w:r w:rsidRPr="00801894">
        <w:rPr>
          <w:b/>
          <w:bCs/>
          <w:sz w:val="26"/>
          <w:szCs w:val="26"/>
        </w:rPr>
        <w:t>Пряжинского    городского   поселения</w:t>
      </w:r>
    </w:p>
    <w:p w:rsidR="00B546A8" w:rsidRPr="00801894" w:rsidRDefault="00B546A8" w:rsidP="00801894">
      <w:pPr>
        <w:ind w:left="-426" w:right="-284"/>
        <w:jc w:val="center"/>
        <w:rPr>
          <w:sz w:val="16"/>
          <w:szCs w:val="16"/>
        </w:rPr>
      </w:pPr>
    </w:p>
    <w:p w:rsidR="0032419B" w:rsidRPr="00801894" w:rsidRDefault="007F4DAC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01894">
        <w:rPr>
          <w:rFonts w:eastAsiaTheme="minorHAnsi"/>
          <w:sz w:val="26"/>
          <w:szCs w:val="26"/>
          <w:lang w:eastAsia="en-US"/>
        </w:rPr>
        <w:t>В соответствии с Федеральным законом от 25 декабря 2008 года N 273-ФЗ  «О противодействии коррупции», статьей 14.1 Федерального закона от 02 марта 2007 года N 25-ФЗ  «О муниципальной службе в Российской  Федерации», 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proofErr w:type="gramEnd"/>
      <w:r w:rsidRPr="0080189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801894">
        <w:rPr>
          <w:rFonts w:eastAsiaTheme="minorHAnsi"/>
          <w:sz w:val="26"/>
          <w:szCs w:val="26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Федерации, пунктом 8 Указа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интересов», статьей 9.2 Закона Республики Карелия от 24</w:t>
      </w:r>
      <w:proofErr w:type="gramEnd"/>
      <w:r w:rsidRPr="00801894">
        <w:rPr>
          <w:rFonts w:eastAsiaTheme="minorHAnsi"/>
          <w:sz w:val="26"/>
          <w:szCs w:val="26"/>
          <w:lang w:eastAsia="en-US"/>
        </w:rPr>
        <w:t xml:space="preserve"> июля 2014 № 1107-ЗРК «О муниципальной службе в Республике Карелия», пунктом 2 Порядка образования комиссии по соблюдению требований к служебному поведению муниципальных служащих и урегулированию конфликта интересов, утвержденного Указом Главы Республики Карелия от 25.12.2012 № 147</w:t>
      </w:r>
      <w:r w:rsidR="0032419B" w:rsidRPr="00801894">
        <w:rPr>
          <w:rFonts w:eastAsiaTheme="minorHAnsi"/>
          <w:sz w:val="26"/>
          <w:szCs w:val="26"/>
          <w:lang w:eastAsia="en-US"/>
        </w:rPr>
        <w:t>,</w:t>
      </w:r>
      <w:r w:rsidR="00B546A8" w:rsidRPr="00801894">
        <w:rPr>
          <w:rFonts w:eastAsiaTheme="minorHAnsi"/>
          <w:sz w:val="26"/>
          <w:szCs w:val="26"/>
          <w:lang w:eastAsia="en-US"/>
        </w:rPr>
        <w:t xml:space="preserve"> </w:t>
      </w:r>
    </w:p>
    <w:p w:rsidR="006721A0" w:rsidRPr="00801894" w:rsidRDefault="00EA3E20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Theme="minorHAnsi"/>
          <w:sz w:val="26"/>
          <w:szCs w:val="26"/>
          <w:lang w:eastAsia="en-US"/>
        </w:rPr>
      </w:pPr>
      <w:r w:rsidRPr="00801894">
        <w:rPr>
          <w:rFonts w:eastAsiaTheme="minorHAnsi"/>
          <w:sz w:val="26"/>
          <w:szCs w:val="26"/>
          <w:lang w:eastAsia="en-US"/>
        </w:rPr>
        <w:t>Администраци</w:t>
      </w:r>
      <w:r w:rsidR="00453E8D" w:rsidRPr="00801894">
        <w:rPr>
          <w:rFonts w:eastAsiaTheme="minorHAnsi"/>
          <w:sz w:val="26"/>
          <w:szCs w:val="26"/>
          <w:lang w:eastAsia="en-US"/>
        </w:rPr>
        <w:t>я</w:t>
      </w:r>
      <w:r w:rsidRPr="00801894">
        <w:rPr>
          <w:rFonts w:eastAsiaTheme="minorHAnsi"/>
          <w:sz w:val="26"/>
          <w:szCs w:val="26"/>
          <w:lang w:eastAsia="en-US"/>
        </w:rPr>
        <w:t xml:space="preserve"> Пряжинского городского поселения</w:t>
      </w:r>
      <w:r w:rsidR="00C95831" w:rsidRPr="00801894">
        <w:rPr>
          <w:rFonts w:eastAsiaTheme="minorHAnsi"/>
          <w:sz w:val="26"/>
          <w:szCs w:val="26"/>
          <w:lang w:eastAsia="en-US"/>
        </w:rPr>
        <w:t xml:space="preserve"> </w:t>
      </w:r>
      <w:r w:rsidR="00464920" w:rsidRPr="00801894">
        <w:rPr>
          <w:rFonts w:eastAsiaTheme="minorHAnsi"/>
          <w:sz w:val="26"/>
          <w:szCs w:val="26"/>
          <w:lang w:eastAsia="en-US"/>
        </w:rPr>
        <w:t xml:space="preserve"> </w:t>
      </w:r>
    </w:p>
    <w:p w:rsidR="00B546A8" w:rsidRPr="00801894" w:rsidRDefault="00B546A8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Theme="minorHAnsi"/>
          <w:sz w:val="16"/>
          <w:szCs w:val="16"/>
          <w:lang w:eastAsia="en-US"/>
        </w:rPr>
      </w:pPr>
    </w:p>
    <w:p w:rsidR="00464920" w:rsidRPr="00801894" w:rsidRDefault="00464920" w:rsidP="00801894">
      <w:pPr>
        <w:autoSpaceDE w:val="0"/>
        <w:autoSpaceDN w:val="0"/>
        <w:adjustRightInd w:val="0"/>
        <w:ind w:left="-426" w:right="-284" w:firstLine="540"/>
        <w:jc w:val="center"/>
        <w:rPr>
          <w:rFonts w:eastAsiaTheme="minorHAnsi"/>
          <w:sz w:val="26"/>
          <w:szCs w:val="26"/>
          <w:lang w:eastAsia="en-US"/>
        </w:rPr>
      </w:pPr>
      <w:r w:rsidRPr="00801894">
        <w:rPr>
          <w:rFonts w:eastAsiaTheme="minorHAnsi"/>
          <w:sz w:val="26"/>
          <w:szCs w:val="26"/>
          <w:lang w:eastAsia="en-US"/>
        </w:rPr>
        <w:t>П</w:t>
      </w:r>
      <w:r w:rsidR="00C95831" w:rsidRPr="00801894">
        <w:rPr>
          <w:rFonts w:eastAsiaTheme="minorHAnsi"/>
          <w:sz w:val="26"/>
          <w:szCs w:val="26"/>
          <w:lang w:eastAsia="en-US"/>
        </w:rPr>
        <w:t>ОСТАНОВЛЯ</w:t>
      </w:r>
      <w:r w:rsidR="00B546A8" w:rsidRPr="00801894">
        <w:rPr>
          <w:rFonts w:eastAsiaTheme="minorHAnsi"/>
          <w:sz w:val="26"/>
          <w:szCs w:val="26"/>
          <w:lang w:eastAsia="en-US"/>
        </w:rPr>
        <w:t>ЕТ</w:t>
      </w:r>
      <w:r w:rsidRPr="00801894">
        <w:rPr>
          <w:rFonts w:eastAsiaTheme="minorHAnsi"/>
          <w:sz w:val="26"/>
          <w:szCs w:val="26"/>
          <w:lang w:eastAsia="en-US"/>
        </w:rPr>
        <w:t>:</w:t>
      </w:r>
    </w:p>
    <w:p w:rsidR="00B546A8" w:rsidRPr="00801894" w:rsidRDefault="00B546A8" w:rsidP="00801894">
      <w:pPr>
        <w:autoSpaceDE w:val="0"/>
        <w:autoSpaceDN w:val="0"/>
        <w:adjustRightInd w:val="0"/>
        <w:ind w:left="-426" w:right="-284" w:firstLine="540"/>
        <w:jc w:val="center"/>
        <w:rPr>
          <w:rFonts w:eastAsiaTheme="minorHAnsi"/>
          <w:sz w:val="16"/>
          <w:szCs w:val="16"/>
          <w:lang w:eastAsia="en-US"/>
        </w:rPr>
      </w:pPr>
    </w:p>
    <w:p w:rsidR="004C5932" w:rsidRPr="00801894" w:rsidRDefault="00B546A8" w:rsidP="00801894">
      <w:pPr>
        <w:pStyle w:val="aa"/>
        <w:numPr>
          <w:ilvl w:val="0"/>
          <w:numId w:val="1"/>
        </w:numPr>
        <w:ind w:left="-426" w:right="-284" w:firstLine="420"/>
        <w:jc w:val="both"/>
        <w:rPr>
          <w:bCs/>
          <w:sz w:val="26"/>
          <w:szCs w:val="26"/>
        </w:rPr>
      </w:pPr>
      <w:r w:rsidRPr="00801894">
        <w:rPr>
          <w:sz w:val="26"/>
          <w:szCs w:val="26"/>
        </w:rPr>
        <w:t xml:space="preserve">Утвердить прилагаемое </w:t>
      </w:r>
      <w:r w:rsidRPr="00801894">
        <w:rPr>
          <w:bCs/>
          <w:sz w:val="26"/>
          <w:szCs w:val="26"/>
        </w:rPr>
        <w:t>Положение о комиссии по соблюдению требований к служебному поведению муниципальных служащих и урегулированию конфликтов интересов</w:t>
      </w:r>
      <w:r w:rsidRPr="00801894">
        <w:rPr>
          <w:sz w:val="26"/>
          <w:szCs w:val="26"/>
        </w:rPr>
        <w:t xml:space="preserve"> </w:t>
      </w:r>
      <w:r w:rsidRPr="00801894">
        <w:rPr>
          <w:bCs/>
          <w:sz w:val="26"/>
          <w:szCs w:val="26"/>
        </w:rPr>
        <w:t>в органах местного самоуправления</w:t>
      </w:r>
      <w:r w:rsidRPr="00801894">
        <w:rPr>
          <w:sz w:val="26"/>
          <w:szCs w:val="26"/>
        </w:rPr>
        <w:t xml:space="preserve"> </w:t>
      </w:r>
      <w:r w:rsidR="004C5932" w:rsidRPr="00801894">
        <w:rPr>
          <w:bCs/>
          <w:sz w:val="26"/>
          <w:szCs w:val="26"/>
        </w:rPr>
        <w:t xml:space="preserve">Пряжинского </w:t>
      </w:r>
      <w:r w:rsidRPr="00801894">
        <w:rPr>
          <w:bCs/>
          <w:sz w:val="26"/>
          <w:szCs w:val="26"/>
        </w:rPr>
        <w:t>городского поселения.</w:t>
      </w:r>
      <w:r w:rsidRPr="00801894">
        <w:rPr>
          <w:sz w:val="26"/>
          <w:szCs w:val="26"/>
        </w:rPr>
        <w:t xml:space="preserve"> </w:t>
      </w:r>
    </w:p>
    <w:p w:rsidR="0032419B" w:rsidRPr="00801894" w:rsidRDefault="007F4DAC" w:rsidP="00801894">
      <w:pPr>
        <w:pStyle w:val="aa"/>
        <w:numPr>
          <w:ilvl w:val="0"/>
          <w:numId w:val="1"/>
        </w:numPr>
        <w:spacing w:before="150" w:after="225"/>
        <w:ind w:left="-426" w:right="-284" w:firstLine="426"/>
        <w:jc w:val="both"/>
        <w:rPr>
          <w:sz w:val="26"/>
          <w:szCs w:val="26"/>
        </w:rPr>
      </w:pPr>
      <w:r w:rsidRPr="00801894">
        <w:rPr>
          <w:sz w:val="26"/>
          <w:szCs w:val="26"/>
        </w:rPr>
        <w:t xml:space="preserve">Признать утратившим силу Постановление </w:t>
      </w:r>
      <w:r w:rsidR="004C5932" w:rsidRPr="00801894">
        <w:rPr>
          <w:sz w:val="26"/>
          <w:szCs w:val="26"/>
        </w:rPr>
        <w:t>А</w:t>
      </w:r>
      <w:r w:rsidRPr="00801894">
        <w:rPr>
          <w:sz w:val="26"/>
          <w:szCs w:val="26"/>
        </w:rPr>
        <w:t xml:space="preserve">дминистрации </w:t>
      </w:r>
      <w:r w:rsidRPr="00801894">
        <w:rPr>
          <w:bCs/>
          <w:sz w:val="26"/>
          <w:szCs w:val="26"/>
        </w:rPr>
        <w:t>Пряжинского городского поселения</w:t>
      </w:r>
      <w:r w:rsidR="004C5932" w:rsidRPr="00801894">
        <w:rPr>
          <w:sz w:val="26"/>
          <w:szCs w:val="26"/>
        </w:rPr>
        <w:t xml:space="preserve"> </w:t>
      </w:r>
      <w:r w:rsidRPr="00801894">
        <w:rPr>
          <w:sz w:val="26"/>
          <w:szCs w:val="26"/>
        </w:rPr>
        <w:t>от 2</w:t>
      </w:r>
      <w:r w:rsidR="006C77D6" w:rsidRPr="00801894">
        <w:rPr>
          <w:sz w:val="26"/>
          <w:szCs w:val="26"/>
        </w:rPr>
        <w:t>3</w:t>
      </w:r>
      <w:r w:rsidRPr="00801894">
        <w:rPr>
          <w:sz w:val="26"/>
          <w:szCs w:val="26"/>
        </w:rPr>
        <w:t>.</w:t>
      </w:r>
      <w:r w:rsidR="006C77D6" w:rsidRPr="00801894">
        <w:rPr>
          <w:sz w:val="26"/>
          <w:szCs w:val="26"/>
        </w:rPr>
        <w:t>06</w:t>
      </w:r>
      <w:r w:rsidRPr="00801894">
        <w:rPr>
          <w:sz w:val="26"/>
          <w:szCs w:val="26"/>
        </w:rPr>
        <w:t>.201</w:t>
      </w:r>
      <w:r w:rsidR="006C77D6" w:rsidRPr="00801894">
        <w:rPr>
          <w:sz w:val="26"/>
          <w:szCs w:val="26"/>
        </w:rPr>
        <w:t>6</w:t>
      </w:r>
      <w:r w:rsidRPr="00801894">
        <w:rPr>
          <w:sz w:val="26"/>
          <w:szCs w:val="26"/>
        </w:rPr>
        <w:t xml:space="preserve"> г. № </w:t>
      </w:r>
      <w:r w:rsidR="006C77D6" w:rsidRPr="00801894">
        <w:rPr>
          <w:sz w:val="26"/>
          <w:szCs w:val="26"/>
        </w:rPr>
        <w:t>29</w:t>
      </w:r>
      <w:r w:rsidRPr="00801894">
        <w:rPr>
          <w:sz w:val="26"/>
          <w:szCs w:val="26"/>
        </w:rPr>
        <w:t xml:space="preserve"> </w:t>
      </w:r>
      <w:r w:rsidR="004C5932" w:rsidRPr="00801894">
        <w:rPr>
          <w:sz w:val="26"/>
          <w:szCs w:val="26"/>
        </w:rPr>
        <w:t>«</w:t>
      </w:r>
      <w:r w:rsidRPr="00801894">
        <w:rPr>
          <w:bCs/>
          <w:sz w:val="26"/>
          <w:szCs w:val="26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органах местного самоуправления</w:t>
      </w:r>
      <w:r w:rsidRPr="00801894">
        <w:rPr>
          <w:sz w:val="26"/>
          <w:szCs w:val="26"/>
        </w:rPr>
        <w:t xml:space="preserve"> </w:t>
      </w:r>
      <w:r w:rsidRPr="00801894">
        <w:rPr>
          <w:bCs/>
          <w:sz w:val="26"/>
          <w:szCs w:val="26"/>
        </w:rPr>
        <w:t>Пряжинского городского поселения</w:t>
      </w:r>
      <w:r w:rsidR="004C5932" w:rsidRPr="00801894">
        <w:rPr>
          <w:bCs/>
          <w:sz w:val="26"/>
          <w:szCs w:val="26"/>
        </w:rPr>
        <w:t>».</w:t>
      </w:r>
      <w:r w:rsidR="0032419B" w:rsidRPr="00801894">
        <w:rPr>
          <w:bCs/>
          <w:sz w:val="26"/>
          <w:szCs w:val="26"/>
        </w:rPr>
        <w:t xml:space="preserve"> </w:t>
      </w:r>
    </w:p>
    <w:p w:rsidR="00B546A8" w:rsidRPr="00801894" w:rsidRDefault="0032419B" w:rsidP="00801894">
      <w:pPr>
        <w:pStyle w:val="aa"/>
        <w:numPr>
          <w:ilvl w:val="0"/>
          <w:numId w:val="1"/>
        </w:numPr>
        <w:spacing w:before="150" w:after="225"/>
        <w:ind w:left="-426" w:right="-284" w:firstLine="426"/>
        <w:jc w:val="both"/>
        <w:rPr>
          <w:sz w:val="26"/>
          <w:szCs w:val="26"/>
        </w:rPr>
      </w:pPr>
      <w:r w:rsidRPr="00801894">
        <w:rPr>
          <w:sz w:val="26"/>
          <w:szCs w:val="26"/>
        </w:rPr>
        <w:t>Настоящее Постановление вступает в силу после обнародования.</w:t>
      </w:r>
    </w:p>
    <w:p w:rsidR="00464920" w:rsidRPr="00801894" w:rsidRDefault="00464920" w:rsidP="00801894">
      <w:pPr>
        <w:pStyle w:val="31"/>
        <w:spacing w:after="0"/>
        <w:ind w:left="-426" w:right="-284"/>
        <w:rPr>
          <w:snapToGrid w:val="0"/>
          <w:sz w:val="26"/>
          <w:szCs w:val="26"/>
        </w:rPr>
      </w:pPr>
    </w:p>
    <w:p w:rsidR="00801894" w:rsidRPr="00801894" w:rsidRDefault="00801894" w:rsidP="00801894">
      <w:pPr>
        <w:pStyle w:val="a8"/>
        <w:ind w:left="-426" w:right="-284"/>
        <w:rPr>
          <w:sz w:val="26"/>
          <w:szCs w:val="26"/>
        </w:rPr>
      </w:pPr>
      <w:r w:rsidRPr="00801894">
        <w:rPr>
          <w:sz w:val="26"/>
          <w:szCs w:val="26"/>
        </w:rPr>
        <w:t>Временно исполняющая</w:t>
      </w:r>
    </w:p>
    <w:p w:rsidR="00801894" w:rsidRPr="00801894" w:rsidRDefault="00801894" w:rsidP="00801894">
      <w:pPr>
        <w:pStyle w:val="a8"/>
        <w:ind w:left="-426" w:right="-284"/>
        <w:rPr>
          <w:sz w:val="26"/>
          <w:szCs w:val="26"/>
        </w:rPr>
      </w:pPr>
      <w:r w:rsidRPr="00801894">
        <w:rPr>
          <w:sz w:val="26"/>
          <w:szCs w:val="26"/>
        </w:rPr>
        <w:t>полномочия Главы Пряжинского</w:t>
      </w:r>
    </w:p>
    <w:p w:rsidR="00B546A8" w:rsidRPr="00801894" w:rsidRDefault="00801894" w:rsidP="00801894">
      <w:pPr>
        <w:autoSpaceDE w:val="0"/>
        <w:autoSpaceDN w:val="0"/>
        <w:adjustRightInd w:val="0"/>
        <w:ind w:left="-426" w:right="-284"/>
        <w:jc w:val="both"/>
        <w:rPr>
          <w:sz w:val="24"/>
          <w:szCs w:val="24"/>
          <w:u w:val="single"/>
        </w:rPr>
      </w:pPr>
      <w:r w:rsidRPr="00801894">
        <w:rPr>
          <w:sz w:val="26"/>
          <w:szCs w:val="26"/>
          <w:u w:val="single"/>
        </w:rPr>
        <w:t xml:space="preserve">городского поселения                                                                       </w:t>
      </w:r>
      <w:r>
        <w:rPr>
          <w:sz w:val="26"/>
          <w:szCs w:val="26"/>
          <w:u w:val="single"/>
        </w:rPr>
        <w:t xml:space="preserve">              </w:t>
      </w:r>
      <w:r w:rsidRPr="00801894">
        <w:rPr>
          <w:sz w:val="26"/>
          <w:szCs w:val="26"/>
          <w:u w:val="single"/>
        </w:rPr>
        <w:t xml:space="preserve">  Шабловская О.И.</w:t>
      </w:r>
    </w:p>
    <w:p w:rsidR="00464920" w:rsidRPr="0032419B" w:rsidRDefault="00155C5B" w:rsidP="00801894">
      <w:pPr>
        <w:ind w:left="-426" w:right="-284"/>
        <w:rPr>
          <w:sz w:val="24"/>
          <w:szCs w:val="24"/>
        </w:rPr>
      </w:pPr>
      <w:r w:rsidRPr="0032419B">
        <w:rPr>
          <w:sz w:val="24"/>
          <w:szCs w:val="24"/>
        </w:rPr>
        <w:t xml:space="preserve">Разослать: дело-1, </w:t>
      </w:r>
      <w:r w:rsidR="0050161B" w:rsidRPr="0032419B">
        <w:rPr>
          <w:sz w:val="24"/>
          <w:szCs w:val="24"/>
        </w:rPr>
        <w:t xml:space="preserve">прокуратура-1, </w:t>
      </w:r>
      <w:r w:rsidR="006C77D6">
        <w:rPr>
          <w:sz w:val="24"/>
          <w:szCs w:val="24"/>
        </w:rPr>
        <w:t xml:space="preserve">Отдел ведения регистра </w:t>
      </w:r>
      <w:r w:rsidR="00801894">
        <w:rPr>
          <w:sz w:val="24"/>
          <w:szCs w:val="24"/>
        </w:rPr>
        <w:t>М</w:t>
      </w:r>
      <w:r w:rsidR="006C77D6">
        <w:rPr>
          <w:sz w:val="24"/>
          <w:szCs w:val="24"/>
        </w:rPr>
        <w:t xml:space="preserve">НПА-1, </w:t>
      </w:r>
      <w:r w:rsidR="0050161B" w:rsidRPr="0032419B">
        <w:rPr>
          <w:sz w:val="24"/>
          <w:szCs w:val="24"/>
        </w:rPr>
        <w:t>для обнародования-3</w:t>
      </w:r>
    </w:p>
    <w:p w:rsidR="00801894" w:rsidRDefault="00801894" w:rsidP="00801894">
      <w:pPr>
        <w:widowControl w:val="0"/>
        <w:autoSpaceDE w:val="0"/>
        <w:autoSpaceDN w:val="0"/>
        <w:adjustRightInd w:val="0"/>
        <w:ind w:left="-426" w:right="-284"/>
        <w:jc w:val="right"/>
        <w:outlineLvl w:val="0"/>
        <w:rPr>
          <w:sz w:val="22"/>
          <w:szCs w:val="22"/>
        </w:rPr>
      </w:pPr>
    </w:p>
    <w:p w:rsidR="0032419B" w:rsidRDefault="00464920" w:rsidP="00801894">
      <w:pPr>
        <w:widowControl w:val="0"/>
        <w:autoSpaceDE w:val="0"/>
        <w:autoSpaceDN w:val="0"/>
        <w:adjustRightInd w:val="0"/>
        <w:ind w:left="-426" w:right="-284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lastRenderedPageBreak/>
        <w:t xml:space="preserve">Утверждено </w:t>
      </w:r>
    </w:p>
    <w:p w:rsidR="00464920" w:rsidRPr="00517143" w:rsidRDefault="008862AA" w:rsidP="00801894">
      <w:pPr>
        <w:widowControl w:val="0"/>
        <w:autoSpaceDE w:val="0"/>
        <w:autoSpaceDN w:val="0"/>
        <w:adjustRightInd w:val="0"/>
        <w:ind w:left="-426" w:right="-284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t>Постановлением Администрации</w:t>
      </w:r>
    </w:p>
    <w:p w:rsidR="008862AA" w:rsidRPr="00517143" w:rsidRDefault="008862AA" w:rsidP="00801894">
      <w:pPr>
        <w:widowControl w:val="0"/>
        <w:autoSpaceDE w:val="0"/>
        <w:autoSpaceDN w:val="0"/>
        <w:adjustRightInd w:val="0"/>
        <w:ind w:left="-426" w:right="-284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t xml:space="preserve">Пряжинского городского поселения </w:t>
      </w:r>
    </w:p>
    <w:p w:rsidR="00464920" w:rsidRPr="00517143" w:rsidRDefault="00464920" w:rsidP="00801894">
      <w:pPr>
        <w:widowControl w:val="0"/>
        <w:autoSpaceDE w:val="0"/>
        <w:autoSpaceDN w:val="0"/>
        <w:adjustRightInd w:val="0"/>
        <w:ind w:left="-426" w:right="-284"/>
        <w:jc w:val="right"/>
        <w:rPr>
          <w:sz w:val="22"/>
          <w:szCs w:val="22"/>
        </w:rPr>
      </w:pPr>
      <w:r w:rsidRPr="00517143">
        <w:rPr>
          <w:sz w:val="22"/>
          <w:szCs w:val="22"/>
        </w:rPr>
        <w:t xml:space="preserve">от </w:t>
      </w:r>
      <w:r w:rsidR="006721A0" w:rsidRPr="00517143">
        <w:rPr>
          <w:sz w:val="22"/>
          <w:szCs w:val="22"/>
        </w:rPr>
        <w:t>«</w:t>
      </w:r>
      <w:r w:rsidR="00801894" w:rsidRPr="00801894">
        <w:rPr>
          <w:sz w:val="22"/>
          <w:szCs w:val="22"/>
        </w:rPr>
        <w:t>25</w:t>
      </w:r>
      <w:r w:rsidR="00801894">
        <w:rPr>
          <w:sz w:val="22"/>
          <w:szCs w:val="22"/>
        </w:rPr>
        <w:t>»</w:t>
      </w:r>
      <w:r w:rsidR="00801894" w:rsidRPr="00801894">
        <w:rPr>
          <w:sz w:val="22"/>
          <w:szCs w:val="22"/>
        </w:rPr>
        <w:t xml:space="preserve"> марта 2024 </w:t>
      </w:r>
      <w:r w:rsidRPr="00517143">
        <w:rPr>
          <w:sz w:val="22"/>
          <w:szCs w:val="22"/>
        </w:rPr>
        <w:t xml:space="preserve">г. </w:t>
      </w:r>
      <w:r w:rsidR="00801894">
        <w:rPr>
          <w:sz w:val="22"/>
          <w:szCs w:val="22"/>
        </w:rPr>
        <w:t>№</w:t>
      </w:r>
      <w:r w:rsidRPr="00517143">
        <w:rPr>
          <w:sz w:val="22"/>
          <w:szCs w:val="22"/>
        </w:rPr>
        <w:t xml:space="preserve"> </w:t>
      </w:r>
      <w:r w:rsidR="00801894">
        <w:rPr>
          <w:sz w:val="22"/>
          <w:szCs w:val="22"/>
        </w:rPr>
        <w:t>15</w:t>
      </w:r>
    </w:p>
    <w:p w:rsidR="00464920" w:rsidRPr="00517143" w:rsidRDefault="00464920" w:rsidP="00801894">
      <w:pPr>
        <w:widowControl w:val="0"/>
        <w:autoSpaceDE w:val="0"/>
        <w:autoSpaceDN w:val="0"/>
        <w:adjustRightInd w:val="0"/>
        <w:ind w:left="-426" w:right="-284"/>
        <w:jc w:val="right"/>
        <w:rPr>
          <w:sz w:val="28"/>
          <w:szCs w:val="28"/>
        </w:rPr>
      </w:pP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center"/>
        <w:rPr>
          <w:rFonts w:eastAsia="Calibri"/>
          <w:b/>
          <w:bCs/>
          <w:sz w:val="24"/>
          <w:szCs w:val="24"/>
        </w:rPr>
      </w:pPr>
      <w:bookmarkStart w:id="0" w:name="Par34"/>
      <w:bookmarkEnd w:id="0"/>
      <w:r w:rsidRPr="001E7B71">
        <w:rPr>
          <w:rFonts w:eastAsia="Calibri"/>
          <w:b/>
          <w:bCs/>
          <w:sz w:val="24"/>
          <w:szCs w:val="24"/>
        </w:rPr>
        <w:t>ПОЛОЖЕНИЕ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 xml:space="preserve">муниципальных  служащих </w:t>
      </w:r>
      <w:r w:rsidR="00000C39">
        <w:rPr>
          <w:rFonts w:eastAsia="Calibri"/>
          <w:b/>
          <w:bCs/>
          <w:sz w:val="24"/>
          <w:szCs w:val="24"/>
        </w:rPr>
        <w:t>Пряжинского городского</w:t>
      </w:r>
      <w:r w:rsidRPr="001E7B71">
        <w:rPr>
          <w:rFonts w:eastAsia="Calibri"/>
          <w:b/>
          <w:bCs/>
          <w:sz w:val="24"/>
          <w:szCs w:val="24"/>
        </w:rPr>
        <w:t xml:space="preserve"> поселения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>и урегулированию конфликта интересов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rFonts w:eastAsia="Calibri"/>
          <w:bCs/>
          <w:sz w:val="24"/>
          <w:szCs w:val="24"/>
        </w:rPr>
      </w:pPr>
      <w:r w:rsidRPr="001E7B71">
        <w:rPr>
          <w:rFonts w:eastAsia="Calibri"/>
          <w:bCs/>
          <w:sz w:val="24"/>
          <w:szCs w:val="24"/>
        </w:rPr>
        <w:t xml:space="preserve">1. </w:t>
      </w:r>
      <w:proofErr w:type="gramStart"/>
      <w:r w:rsidRPr="001E7B71">
        <w:rPr>
          <w:rFonts w:eastAsia="Calibri"/>
          <w:bCs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000C39">
        <w:rPr>
          <w:rFonts w:eastAsia="Calibri"/>
          <w:bCs/>
          <w:sz w:val="24"/>
          <w:szCs w:val="24"/>
        </w:rPr>
        <w:t>Пряжинского городского</w:t>
      </w:r>
      <w:r w:rsidRPr="001E7B71">
        <w:rPr>
          <w:rFonts w:eastAsia="Calibri"/>
          <w:bCs/>
          <w:sz w:val="24"/>
          <w:szCs w:val="24"/>
        </w:rPr>
        <w:t xml:space="preserve"> поселения (далее – муниципальные служащие) и урегулированию конфликта интересов (далее - комиссия), образуемой в соответствии с Федеральным </w:t>
      </w:r>
      <w:hyperlink r:id="rId9" w:history="1">
        <w:r w:rsidRPr="001E7B71">
          <w:rPr>
            <w:rFonts w:eastAsia="Calibri"/>
            <w:bCs/>
            <w:sz w:val="24"/>
            <w:szCs w:val="24"/>
          </w:rPr>
          <w:t>законом</w:t>
        </w:r>
      </w:hyperlink>
      <w:r w:rsidRPr="001E7B71">
        <w:rPr>
          <w:rFonts w:eastAsia="Calibri"/>
          <w:bCs/>
          <w:sz w:val="24"/>
          <w:szCs w:val="24"/>
        </w:rPr>
        <w:t xml:space="preserve"> от 25 декабря 2008 года N 273-ФЗ «О противодействии коррупции», </w:t>
      </w:r>
      <w:r w:rsidRPr="001E7B71">
        <w:rPr>
          <w:rFonts w:eastAsia="Calibri"/>
          <w:bCs/>
          <w:sz w:val="24"/>
          <w:szCs w:val="24"/>
          <w:lang w:eastAsia="en-US"/>
        </w:rPr>
        <w:t>Федеральным законом от 02 марта 2007 года N 25-ФЗ «О муниципальной службе в Российской  Федерации».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2. Комиссия в своей деятельности руководствуется </w:t>
      </w:r>
      <w:hyperlink r:id="rId10" w:history="1">
        <w:r w:rsidRPr="001E7B71">
          <w:rPr>
            <w:sz w:val="24"/>
            <w:szCs w:val="24"/>
          </w:rPr>
          <w:t>Конституцией</w:t>
        </w:r>
      </w:hyperlink>
      <w:r w:rsidRPr="001E7B71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1" w:history="1">
        <w:r w:rsidRPr="001E7B71">
          <w:rPr>
            <w:sz w:val="24"/>
            <w:szCs w:val="24"/>
          </w:rPr>
          <w:t>Конституцией</w:t>
        </w:r>
      </w:hyperlink>
      <w:r w:rsidRPr="001E7B71">
        <w:rPr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3. Основной задачей комиссии является содействие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1E7B71">
          <w:rPr>
            <w:sz w:val="24"/>
            <w:szCs w:val="24"/>
          </w:rPr>
          <w:t>законом</w:t>
        </w:r>
      </w:hyperlink>
      <w:r w:rsidRPr="001E7B71">
        <w:rPr>
          <w:sz w:val="24"/>
          <w:szCs w:val="24"/>
        </w:rPr>
        <w:t xml:space="preserve"> от 25 декабря 2008 года N 273-ФЗ «О противодействии коррупции», </w:t>
      </w:r>
      <w:r w:rsidRPr="001E7B71">
        <w:rPr>
          <w:sz w:val="24"/>
          <w:szCs w:val="24"/>
          <w:lang w:eastAsia="en-US"/>
        </w:rPr>
        <w:t>Федеральным законом от 02 марта 2007 года N 25-ФЗ  «О муниципальной службе в Российской  Федерации»</w:t>
      </w:r>
      <w:r w:rsidRPr="001E7B71">
        <w:rPr>
          <w:sz w:val="24"/>
          <w:szCs w:val="24"/>
        </w:rPr>
        <w:t>, другими федеральными законами (далее - требования к служебному поведению и</w:t>
      </w:r>
      <w:proofErr w:type="gramEnd"/>
      <w:r w:rsidRPr="001E7B71">
        <w:rPr>
          <w:sz w:val="24"/>
          <w:szCs w:val="24"/>
        </w:rPr>
        <w:t xml:space="preserve"> (</w:t>
      </w:r>
      <w:proofErr w:type="gramStart"/>
      <w:r w:rsidRPr="001E7B71">
        <w:rPr>
          <w:sz w:val="24"/>
          <w:szCs w:val="24"/>
        </w:rPr>
        <w:t>или) требования об урегулировании конфликта интересов);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в осуществлении мер по предупреждению коррупции.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5. Комиссия образуется распоряжением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определяющим состав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6.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color w:val="FF0000"/>
          <w:sz w:val="24"/>
          <w:szCs w:val="24"/>
        </w:rPr>
        <w:t xml:space="preserve"> </w:t>
      </w:r>
      <w:r w:rsidRPr="001E7B71">
        <w:rPr>
          <w:sz w:val="24"/>
          <w:szCs w:val="24"/>
        </w:rPr>
        <w:t>назначаются: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председатель комиссии, являющийся </w:t>
      </w:r>
      <w:r w:rsidR="003517BF">
        <w:rPr>
          <w:sz w:val="24"/>
          <w:szCs w:val="24"/>
        </w:rPr>
        <w:t>заместителем Главы</w:t>
      </w:r>
      <w:r w:rsidRPr="001E7B71">
        <w:rPr>
          <w:sz w:val="24"/>
          <w:szCs w:val="24"/>
        </w:rPr>
        <w:t xml:space="preserve">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заместитель председателя комиссии из числа членов комиссии,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секретарь комиссии, должностное лицо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иные члены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Членами комиссии являются: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а) муниципальный служащий (муниципальные служащие) из подразделения по вопросам муниципальной службы и кадров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1" w:name="Par58"/>
      <w:bookmarkEnd w:id="1"/>
      <w:r w:rsidRPr="001E7B71">
        <w:rPr>
          <w:sz w:val="24"/>
          <w:szCs w:val="24"/>
        </w:rPr>
        <w:t>б) представитель (представители) научных организаций, образовательных учреждений (по согласованию);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2" w:name="Par59"/>
      <w:bookmarkEnd w:id="2"/>
      <w:r w:rsidRPr="001E7B71">
        <w:rPr>
          <w:sz w:val="24"/>
          <w:szCs w:val="24"/>
        </w:rPr>
        <w:t xml:space="preserve">7. Глава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может принять решение о включении в состав комиссии: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а) депутатов Совета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sz w:val="24"/>
          <w:szCs w:val="24"/>
          <w:u w:val="single"/>
        </w:rPr>
        <w:t>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lastRenderedPageBreak/>
        <w:t>б) представителей общественных организаций.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8. Лица, указанные в </w:t>
      </w:r>
      <w:hyperlink w:anchor="Par58" w:history="1">
        <w:r w:rsidRPr="001E7B71">
          <w:rPr>
            <w:sz w:val="24"/>
            <w:szCs w:val="24"/>
          </w:rPr>
          <w:t>подпункте «б» пункта 6</w:t>
        </w:r>
      </w:hyperlink>
      <w:r w:rsidRPr="001E7B71">
        <w:rPr>
          <w:sz w:val="24"/>
          <w:szCs w:val="24"/>
        </w:rPr>
        <w:t xml:space="preserve"> и в </w:t>
      </w:r>
      <w:hyperlink w:anchor="Par59" w:history="1">
        <w:r w:rsidRPr="001E7B71">
          <w:rPr>
            <w:sz w:val="24"/>
            <w:szCs w:val="24"/>
          </w:rPr>
          <w:t>пункте 7</w:t>
        </w:r>
      </w:hyperlink>
      <w:r w:rsidRPr="001E7B71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организациями, образовательными учреждениями, общественными организациями, на основании запроса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Число членов комиссии, указанных в </w:t>
      </w:r>
      <w:hyperlink w:anchor="Par58" w:history="1">
        <w:r w:rsidRPr="001E7B71">
          <w:rPr>
            <w:sz w:val="24"/>
            <w:szCs w:val="24"/>
          </w:rPr>
          <w:t>подпункте «б» пункта 6</w:t>
        </w:r>
      </w:hyperlink>
      <w:r w:rsidRPr="001E7B71">
        <w:rPr>
          <w:sz w:val="24"/>
          <w:szCs w:val="24"/>
        </w:rPr>
        <w:t xml:space="preserve"> и в </w:t>
      </w:r>
      <w:hyperlink w:anchor="Par59" w:history="1">
        <w:r w:rsidRPr="001E7B71">
          <w:rPr>
            <w:sz w:val="24"/>
            <w:szCs w:val="24"/>
          </w:rPr>
          <w:t>пункте 7</w:t>
        </w:r>
      </w:hyperlink>
      <w:r w:rsidRPr="001E7B71">
        <w:rPr>
          <w:sz w:val="24"/>
          <w:szCs w:val="24"/>
        </w:rPr>
        <w:t xml:space="preserve"> настоящего Положения, не являющихся муниципальными служащими, должно составлять не менее одной четверти от общего числа членов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</w:rPr>
      </w:pPr>
      <w:r w:rsidRPr="001E7B71">
        <w:rPr>
          <w:rFonts w:eastAsia="Calibri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</w:t>
      </w:r>
      <w:r w:rsidR="00000C39">
        <w:rPr>
          <w:rFonts w:eastAsia="Calibri"/>
          <w:sz w:val="24"/>
          <w:szCs w:val="24"/>
        </w:rPr>
        <w:t>Пряжинском городском</w:t>
      </w:r>
      <w:r w:rsidRPr="001E7B71">
        <w:rPr>
          <w:rFonts w:eastAsia="Calibri"/>
          <w:sz w:val="24"/>
          <w:szCs w:val="24"/>
        </w:rPr>
        <w:t xml:space="preserve"> поселении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</w:rPr>
      </w:pPr>
      <w:r w:rsidRPr="001E7B71">
        <w:rPr>
          <w:rFonts w:eastAsia="Calibri"/>
          <w:sz w:val="24"/>
          <w:szCs w:val="24"/>
        </w:rPr>
        <w:t xml:space="preserve">б) другие муниципальные служащие, замещающие должности муниципальной службы в </w:t>
      </w:r>
      <w:r w:rsidR="00000C39">
        <w:rPr>
          <w:rFonts w:eastAsia="Calibri"/>
          <w:sz w:val="24"/>
          <w:szCs w:val="24"/>
        </w:rPr>
        <w:t>Пряжинском городском</w:t>
      </w:r>
      <w:r w:rsidRPr="001E7B71">
        <w:rPr>
          <w:rFonts w:eastAsia="Calibri"/>
          <w:sz w:val="24"/>
          <w:szCs w:val="24"/>
        </w:rPr>
        <w:t xml:space="preserve"> поселен</w:t>
      </w:r>
      <w:r w:rsidR="00785D83">
        <w:rPr>
          <w:rFonts w:eastAsia="Calibri"/>
          <w:sz w:val="24"/>
          <w:szCs w:val="24"/>
        </w:rPr>
        <w:t>ии</w:t>
      </w:r>
      <w:r w:rsidRPr="001E7B71">
        <w:rPr>
          <w:rFonts w:eastAsia="Calibri"/>
          <w:sz w:val="24"/>
          <w:szCs w:val="24"/>
        </w:rPr>
        <w:t xml:space="preserve">,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E7B71">
        <w:rPr>
          <w:rFonts w:eastAsia="Calibri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3" w:name="Par68"/>
      <w:bookmarkEnd w:id="3"/>
      <w:r w:rsidRPr="001E7B71">
        <w:rPr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недопустимо.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заседание комиссии проводится в отсутствие данного члена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4" w:name="Par72"/>
      <w:bookmarkEnd w:id="4"/>
      <w:r w:rsidRPr="001E7B71">
        <w:rPr>
          <w:sz w:val="24"/>
          <w:szCs w:val="24"/>
        </w:rPr>
        <w:t>13. Основаниями для проведения заседания комиссии являются: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both"/>
        <w:rPr>
          <w:rFonts w:eastAsia="Calibri"/>
          <w:sz w:val="24"/>
          <w:szCs w:val="24"/>
        </w:rPr>
      </w:pPr>
      <w:bookmarkStart w:id="5" w:name="Par73"/>
      <w:bookmarkEnd w:id="5"/>
      <w:proofErr w:type="gramStart"/>
      <w:r w:rsidRPr="001E7B71">
        <w:rPr>
          <w:rFonts w:eastAsia="Calibri"/>
          <w:sz w:val="24"/>
          <w:szCs w:val="24"/>
        </w:rPr>
        <w:t xml:space="preserve">а) представление Главой </w:t>
      </w:r>
      <w:r w:rsidR="00000C39">
        <w:rPr>
          <w:rFonts w:eastAsia="Calibri"/>
          <w:sz w:val="24"/>
          <w:szCs w:val="24"/>
        </w:rPr>
        <w:t>Пряжинского городского</w:t>
      </w:r>
      <w:r w:rsidRPr="001E7B71">
        <w:rPr>
          <w:rFonts w:eastAsia="Calibri"/>
          <w:sz w:val="24"/>
          <w:szCs w:val="24"/>
        </w:rPr>
        <w:t xml:space="preserve"> поселения в соответствии с </w:t>
      </w:r>
      <w:hyperlink r:id="rId13" w:history="1">
        <w:r w:rsidRPr="001E7B71">
          <w:rPr>
            <w:rFonts w:eastAsia="Calibri"/>
            <w:sz w:val="24"/>
            <w:szCs w:val="24"/>
          </w:rPr>
          <w:t xml:space="preserve">пунктом </w:t>
        </w:r>
      </w:hyperlink>
      <w:r w:rsidRPr="001E7B71">
        <w:rPr>
          <w:rFonts w:eastAsia="Calibri"/>
          <w:sz w:val="24"/>
          <w:szCs w:val="24"/>
        </w:rPr>
        <w:t xml:space="preserve">20 </w:t>
      </w:r>
      <w:r w:rsidRPr="001E7B71">
        <w:rPr>
          <w:rFonts w:eastAsia="Calibri"/>
          <w:bCs/>
          <w:sz w:val="24"/>
          <w:szCs w:val="24"/>
        </w:rPr>
        <w:t>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 w:rsidRPr="001E7B71">
        <w:rPr>
          <w:rFonts w:eastAsia="Calibri"/>
          <w:bCs/>
          <w:sz w:val="24"/>
          <w:szCs w:val="24"/>
        </w:rPr>
        <w:t xml:space="preserve"> </w:t>
      </w:r>
      <w:proofErr w:type="gramStart"/>
      <w:r w:rsidRPr="001E7B71">
        <w:rPr>
          <w:rFonts w:eastAsia="Calibri"/>
          <w:bCs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1E7B71">
        <w:rPr>
          <w:rFonts w:eastAsia="Calibri"/>
          <w:sz w:val="24"/>
          <w:szCs w:val="24"/>
        </w:rPr>
        <w:t>, утвержденного Указом Главы Республики Карелия от 18 декабря 2012 года N 145, материалов проверки, свидетельствующих: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6" w:name="Par74"/>
      <w:bookmarkEnd w:id="6"/>
      <w:r w:rsidRPr="001E7B71">
        <w:rPr>
          <w:sz w:val="24"/>
          <w:szCs w:val="24"/>
        </w:rPr>
        <w:t xml:space="preserve">о представлении муниципальным служащим недостоверных или неполных сведений, </w:t>
      </w:r>
      <w:r w:rsidRPr="001E7B71">
        <w:rPr>
          <w:sz w:val="24"/>
          <w:szCs w:val="24"/>
        </w:rPr>
        <w:lastRenderedPageBreak/>
        <w:t xml:space="preserve">предусмотренных </w:t>
      </w:r>
      <w:hyperlink r:id="rId14" w:history="1">
        <w:r w:rsidRPr="001E7B71">
          <w:rPr>
            <w:sz w:val="24"/>
            <w:szCs w:val="24"/>
          </w:rPr>
          <w:t>подпунктом «а» пункта 1</w:t>
        </w:r>
      </w:hyperlink>
      <w:r w:rsidRPr="001E7B71">
        <w:rPr>
          <w:sz w:val="24"/>
          <w:szCs w:val="24"/>
        </w:rPr>
        <w:t xml:space="preserve"> названного Порядка;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7" w:name="Par75"/>
      <w:bookmarkEnd w:id="7"/>
      <w:r w:rsidRPr="001E7B71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8" w:name="Par76"/>
      <w:bookmarkEnd w:id="8"/>
      <w:r w:rsidRPr="001E7B71">
        <w:rPr>
          <w:sz w:val="24"/>
          <w:szCs w:val="24"/>
        </w:rPr>
        <w:t xml:space="preserve">б) поступившее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9" w:name="Par77"/>
      <w:bookmarkEnd w:id="9"/>
      <w:proofErr w:type="gramStart"/>
      <w:r w:rsidRPr="001E7B71">
        <w:rPr>
          <w:sz w:val="24"/>
          <w:szCs w:val="24"/>
        </w:rPr>
        <w:t xml:space="preserve">обращение гражданина, замещавшего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1E7B71">
        <w:rPr>
          <w:sz w:val="24"/>
          <w:szCs w:val="24"/>
        </w:rPr>
        <w:t xml:space="preserve"> лет со дня увольнения с муниципальной службы;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10" w:name="Par78"/>
      <w:bookmarkEnd w:id="10"/>
      <w:r w:rsidRPr="001E7B71">
        <w:rPr>
          <w:sz w:val="24"/>
          <w:szCs w:val="24"/>
        </w:rPr>
        <w:t xml:space="preserve">заявление муниципального служащего, замещающего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E7B71">
        <w:rPr>
          <w:rFonts w:eastAsia="Calibri"/>
          <w:sz w:val="24"/>
          <w:szCs w:val="24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15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1E7B71">
        <w:rPr>
          <w:rFonts w:eastAsia="Calibri"/>
          <w:sz w:val="24"/>
          <w:szCs w:val="24"/>
          <w:lang w:eastAsia="en-US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both"/>
        <w:rPr>
          <w:sz w:val="24"/>
          <w:szCs w:val="24"/>
        </w:rPr>
      </w:pPr>
      <w:bookmarkStart w:id="11" w:name="Par79"/>
      <w:bookmarkEnd w:id="11"/>
      <w:r w:rsidRPr="001E7B71">
        <w:rPr>
          <w:sz w:val="24"/>
          <w:szCs w:val="24"/>
        </w:rPr>
        <w:t xml:space="preserve">     в) представление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мер по предупреждению коррупции;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г) представление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1E7B71">
          <w:rPr>
            <w:sz w:val="24"/>
            <w:szCs w:val="24"/>
          </w:rPr>
          <w:t>2012 г</w:t>
        </w:r>
      </w:smartTag>
      <w:r w:rsidRPr="001E7B71">
        <w:rPr>
          <w:sz w:val="24"/>
          <w:szCs w:val="24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1E7B71">
        <w:rPr>
          <w:sz w:val="24"/>
          <w:szCs w:val="24"/>
        </w:rPr>
        <w:t xml:space="preserve"> их доходам");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д) поступившее в соответствии с частью 4 статьи 12 Федерального закона от 25 декабря 2008 года № 273-ФЗ «О противодействии коррупции»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</w:t>
      </w:r>
      <w:proofErr w:type="gramEnd"/>
      <w:r w:rsidRPr="001E7B71">
        <w:rPr>
          <w:sz w:val="24"/>
          <w:szCs w:val="24"/>
        </w:rPr>
        <w:t xml:space="preserve"> </w:t>
      </w:r>
      <w:proofErr w:type="gramStart"/>
      <w:r w:rsidRPr="001E7B71">
        <w:rPr>
          <w:sz w:val="24"/>
          <w:szCs w:val="24"/>
        </w:rPr>
        <w:t>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67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15. Обращение, указанное в абзаце втором подпункта «б» пункта 13 настоящего </w:t>
      </w:r>
      <w:r w:rsidRPr="001E7B71">
        <w:rPr>
          <w:sz w:val="24"/>
          <w:szCs w:val="24"/>
        </w:rPr>
        <w:lastRenderedPageBreak/>
        <w:t xml:space="preserve">Положения, подается гражданином в администрацию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поселения.  </w:t>
      </w:r>
      <w:proofErr w:type="gramStart"/>
      <w:r w:rsidRPr="001E7B71">
        <w:rPr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1E7B71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67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17. Уведомление, указанное в подпункте «д» пункта 13 настоящего Положения, рассматривается администрацией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требований статьи 12 Федерального закона от 25 декабря 2008 года № 273-ФЗ «О противодействии коррупции». 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>17.1.</w:t>
      </w:r>
      <w:r w:rsidRPr="001E7B71">
        <w:rPr>
          <w:rFonts w:eastAsia="Calibri"/>
          <w:sz w:val="24"/>
          <w:szCs w:val="24"/>
          <w:lang w:eastAsia="en-US"/>
        </w:rPr>
        <w:t xml:space="preserve"> Уведомление, указанное в </w:t>
      </w:r>
      <w:hyperlink r:id="rId17" w:history="1">
        <w:r w:rsidRPr="001E7B71">
          <w:rPr>
            <w:rFonts w:eastAsia="Calibri"/>
            <w:sz w:val="24"/>
            <w:szCs w:val="24"/>
            <w:lang w:eastAsia="en-US"/>
          </w:rPr>
          <w:t>абзаце пятом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рассматривается администрацией </w:t>
      </w:r>
      <w:r w:rsidR="00000C39">
        <w:rPr>
          <w:rFonts w:eastAsia="Calibri"/>
          <w:sz w:val="24"/>
          <w:szCs w:val="24"/>
          <w:lang w:eastAsia="en-US"/>
        </w:rPr>
        <w:t>Пряжинского городского</w:t>
      </w:r>
      <w:r w:rsidRPr="001E7B71">
        <w:rPr>
          <w:rFonts w:eastAsia="Calibri"/>
          <w:sz w:val="24"/>
          <w:szCs w:val="24"/>
          <w:lang w:eastAsia="en-US"/>
        </w:rPr>
        <w:t xml:space="preserve"> поселения, которое осуществляет подготовку мотивированного заключения по результатам рассмотрения уведомления.</w:t>
      </w:r>
    </w:p>
    <w:p w:rsid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17.2. </w:t>
      </w:r>
      <w:proofErr w:type="gramStart"/>
      <w:r w:rsidRPr="001E7B71">
        <w:rPr>
          <w:rFonts w:eastAsia="Calibri"/>
          <w:sz w:val="24"/>
          <w:szCs w:val="24"/>
          <w:lang w:eastAsia="en-US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8" w:history="1">
        <w:r w:rsidRPr="001E7B71">
          <w:rPr>
            <w:rFonts w:eastAsia="Calibri"/>
            <w:sz w:val="24"/>
            <w:szCs w:val="24"/>
            <w:lang w:eastAsia="en-US"/>
          </w:rPr>
          <w:t>абзаце втором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или уведомлений, указанных в </w:t>
      </w:r>
      <w:hyperlink r:id="rId19" w:history="1">
        <w:r w:rsidRPr="001E7B71">
          <w:rPr>
            <w:rFonts w:eastAsia="Calibri"/>
            <w:sz w:val="24"/>
            <w:szCs w:val="24"/>
            <w:lang w:eastAsia="en-US"/>
          </w:rPr>
          <w:t>абзаце пятом подпункта "б"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и </w:t>
      </w:r>
      <w:hyperlink r:id="rId20" w:history="1">
        <w:r w:rsidRPr="001E7B71">
          <w:rPr>
            <w:rFonts w:eastAsia="Calibri"/>
            <w:sz w:val="24"/>
            <w:szCs w:val="24"/>
            <w:lang w:eastAsia="en-US"/>
          </w:rPr>
          <w:t>подпункте "д"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должностные лица </w:t>
      </w:r>
      <w:r w:rsidRPr="001E7B71">
        <w:rPr>
          <w:sz w:val="24"/>
          <w:szCs w:val="24"/>
        </w:rPr>
        <w:t xml:space="preserve">администрацией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rFonts w:eastAsia="Calibri"/>
          <w:sz w:val="24"/>
          <w:szCs w:val="24"/>
          <w:lang w:eastAsia="en-US"/>
        </w:rPr>
        <w:t>,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</w:t>
      </w:r>
      <w:r w:rsidR="00000C39">
        <w:rPr>
          <w:rFonts w:eastAsia="Calibri"/>
          <w:sz w:val="24"/>
          <w:szCs w:val="24"/>
          <w:lang w:eastAsia="en-US"/>
        </w:rPr>
        <w:t>Пряжинского городского</w:t>
      </w:r>
      <w:r w:rsidRPr="001E7B71">
        <w:rPr>
          <w:rFonts w:eastAsia="Calibri"/>
          <w:sz w:val="24"/>
          <w:szCs w:val="24"/>
          <w:lang w:eastAsia="en-US"/>
        </w:rPr>
        <w:t xml:space="preserve"> поселения или его заместитель, специально на это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B239E" w:rsidRPr="00A20E03" w:rsidRDefault="006B239E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A20E03">
        <w:rPr>
          <w:sz w:val="24"/>
          <w:szCs w:val="24"/>
        </w:rPr>
        <w:t>17.3. Мотивированные заключения, предусмотренные </w:t>
      </w:r>
      <w:hyperlink r:id="rId21" w:anchor="dst100154" w:history="1">
        <w:r w:rsidRPr="00A20E03">
          <w:rPr>
            <w:sz w:val="24"/>
            <w:szCs w:val="24"/>
          </w:rPr>
          <w:t>пунктами 15</w:t>
        </w:r>
      </w:hyperlink>
      <w:r w:rsidRPr="00A20E03">
        <w:rPr>
          <w:sz w:val="24"/>
          <w:szCs w:val="24"/>
        </w:rPr>
        <w:t>, </w:t>
      </w:r>
      <w:hyperlink r:id="rId22" w:anchor="dst100155" w:history="1">
        <w:r w:rsidRPr="00A20E03">
          <w:rPr>
            <w:sz w:val="24"/>
            <w:szCs w:val="24"/>
          </w:rPr>
          <w:t>17</w:t>
        </w:r>
      </w:hyperlink>
      <w:r w:rsidRPr="00A20E03">
        <w:rPr>
          <w:sz w:val="24"/>
          <w:szCs w:val="24"/>
        </w:rPr>
        <w:t> и </w:t>
      </w:r>
      <w:hyperlink r:id="rId23" w:anchor="dst100156" w:history="1">
        <w:r w:rsidRPr="00A20E03">
          <w:rPr>
            <w:sz w:val="24"/>
            <w:szCs w:val="24"/>
          </w:rPr>
          <w:t>17.1</w:t>
        </w:r>
      </w:hyperlink>
      <w:r w:rsidRPr="00A20E03">
        <w:rPr>
          <w:sz w:val="24"/>
          <w:szCs w:val="24"/>
        </w:rPr>
        <w:t> настоящего Положения, должны содержать:</w:t>
      </w:r>
    </w:p>
    <w:p w:rsidR="006B239E" w:rsidRPr="00A20E03" w:rsidRDefault="006B239E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A20E03">
        <w:rPr>
          <w:sz w:val="24"/>
          <w:szCs w:val="24"/>
        </w:rPr>
        <w:t>а) информацию, изложенную в обращениях или уведомлениях, указанных в </w:t>
      </w:r>
      <w:hyperlink r:id="rId24" w:anchor="dst100085" w:history="1">
        <w:r w:rsidRPr="00A20E03">
          <w:rPr>
            <w:sz w:val="24"/>
            <w:szCs w:val="24"/>
          </w:rPr>
          <w:t>абзацах первом</w:t>
        </w:r>
      </w:hyperlink>
      <w:r w:rsidRPr="00A20E03">
        <w:rPr>
          <w:sz w:val="24"/>
          <w:szCs w:val="24"/>
        </w:rPr>
        <w:t> и </w:t>
      </w:r>
      <w:hyperlink r:id="rId25" w:anchor="dst100153" w:history="1">
        <w:r w:rsidRPr="00A20E03">
          <w:rPr>
            <w:sz w:val="24"/>
            <w:szCs w:val="24"/>
          </w:rPr>
          <w:t>четвертом подпункта "б"</w:t>
        </w:r>
      </w:hyperlink>
      <w:r w:rsidRPr="00A20E03">
        <w:rPr>
          <w:sz w:val="24"/>
          <w:szCs w:val="24"/>
        </w:rPr>
        <w:t> и </w:t>
      </w:r>
      <w:hyperlink r:id="rId26" w:anchor="dst100146" w:history="1">
        <w:r w:rsidRPr="00A20E03">
          <w:rPr>
            <w:sz w:val="24"/>
            <w:szCs w:val="24"/>
          </w:rPr>
          <w:t>подпункте "</w:t>
        </w:r>
        <w:proofErr w:type="spellStart"/>
        <w:r w:rsidRPr="00A20E03">
          <w:rPr>
            <w:sz w:val="24"/>
            <w:szCs w:val="24"/>
          </w:rPr>
          <w:t>д</w:t>
        </w:r>
        <w:proofErr w:type="spellEnd"/>
        <w:r w:rsidRPr="00A20E03">
          <w:rPr>
            <w:sz w:val="24"/>
            <w:szCs w:val="24"/>
          </w:rPr>
          <w:t>" пункта 13</w:t>
        </w:r>
      </w:hyperlink>
      <w:r w:rsidRPr="00A20E03">
        <w:rPr>
          <w:sz w:val="24"/>
          <w:szCs w:val="24"/>
        </w:rPr>
        <w:t> настоящего Положения;</w:t>
      </w:r>
    </w:p>
    <w:p w:rsidR="006B239E" w:rsidRPr="00A20E03" w:rsidRDefault="006B239E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A20E03">
        <w:rPr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B239E" w:rsidRPr="006B239E" w:rsidRDefault="006B239E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A20E03">
        <w:rPr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27" w:anchor="dst100085" w:history="1">
        <w:r w:rsidRPr="00A20E03">
          <w:rPr>
            <w:sz w:val="24"/>
            <w:szCs w:val="24"/>
          </w:rPr>
          <w:t>абзацах первом</w:t>
        </w:r>
      </w:hyperlink>
      <w:r w:rsidRPr="00A20E03">
        <w:rPr>
          <w:sz w:val="24"/>
          <w:szCs w:val="24"/>
        </w:rPr>
        <w:t> и </w:t>
      </w:r>
      <w:hyperlink r:id="rId28" w:anchor="dst100153" w:history="1">
        <w:r w:rsidRPr="00A20E03">
          <w:rPr>
            <w:sz w:val="24"/>
            <w:szCs w:val="24"/>
          </w:rPr>
          <w:t>четвертом подпункта "б"</w:t>
        </w:r>
      </w:hyperlink>
      <w:r w:rsidRPr="00A20E03">
        <w:rPr>
          <w:sz w:val="24"/>
          <w:szCs w:val="24"/>
        </w:rPr>
        <w:t> и </w:t>
      </w:r>
      <w:hyperlink r:id="rId29" w:anchor="dst100146" w:history="1">
        <w:r w:rsidRPr="00A20E03">
          <w:rPr>
            <w:sz w:val="24"/>
            <w:szCs w:val="24"/>
          </w:rPr>
          <w:t>подпункте "</w:t>
        </w:r>
        <w:proofErr w:type="spellStart"/>
        <w:r w:rsidRPr="00A20E03">
          <w:rPr>
            <w:sz w:val="24"/>
            <w:szCs w:val="24"/>
          </w:rPr>
          <w:t>д</w:t>
        </w:r>
        <w:proofErr w:type="spellEnd"/>
        <w:r w:rsidRPr="00A20E03">
          <w:rPr>
            <w:sz w:val="24"/>
            <w:szCs w:val="24"/>
          </w:rPr>
          <w:t>" пункта 13</w:t>
        </w:r>
      </w:hyperlink>
      <w:r w:rsidRPr="00A20E03">
        <w:rPr>
          <w:sz w:val="24"/>
          <w:szCs w:val="24"/>
        </w:rPr>
        <w:t> настоящего Положения, а также рекомендации для принятия одного из решений в соответствии с </w:t>
      </w:r>
      <w:hyperlink r:id="rId30" w:anchor="dst100102" w:history="1">
        <w:r w:rsidRPr="00A20E03">
          <w:rPr>
            <w:sz w:val="24"/>
            <w:szCs w:val="24"/>
          </w:rPr>
          <w:t>пунктами 26</w:t>
        </w:r>
      </w:hyperlink>
      <w:r w:rsidRPr="00A20E03">
        <w:rPr>
          <w:sz w:val="24"/>
          <w:szCs w:val="24"/>
        </w:rPr>
        <w:t>, </w:t>
      </w:r>
      <w:hyperlink r:id="rId31" w:anchor="dst100164" w:history="1">
        <w:r w:rsidRPr="00A20E03">
          <w:rPr>
            <w:sz w:val="24"/>
            <w:szCs w:val="24"/>
          </w:rPr>
          <w:t>27.</w:t>
        </w:r>
      </w:hyperlink>
      <w:r w:rsidRPr="00A20E03">
        <w:rPr>
          <w:sz w:val="24"/>
          <w:szCs w:val="24"/>
        </w:rPr>
        <w:t>2, </w:t>
      </w:r>
      <w:hyperlink r:id="rId32" w:anchor="dst100152" w:history="1">
        <w:r w:rsidRPr="00A20E03">
          <w:rPr>
            <w:sz w:val="24"/>
            <w:szCs w:val="24"/>
          </w:rPr>
          <w:t>29</w:t>
        </w:r>
      </w:hyperlink>
      <w:r w:rsidRPr="00A20E03">
        <w:rPr>
          <w:sz w:val="24"/>
          <w:szCs w:val="24"/>
        </w:rPr>
        <w:t> настоящего Положения или иного решения.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     18. Председатель комиссии при поступлении к нему информации, содержащей основания для проведения заседания комиссии: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рабочих дней со дня поступления указанной информации, за исключением случаев, предусмотренных пунктами 19 и 20 настоящего Положения;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lastRenderedPageBreak/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поселение, и с результатами ее проверки;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1E7B71">
          <w:rPr>
            <w:sz w:val="24"/>
            <w:szCs w:val="24"/>
          </w:rPr>
          <w:t>подпункте «б» пункта 10</w:t>
        </w:r>
      </w:hyperlink>
      <w:r w:rsidRPr="001E7B71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19. Заседание комиссии по рассмотрению заявления, указанного в абзаце </w:t>
      </w:r>
      <w:r w:rsidR="00E70047">
        <w:rPr>
          <w:sz w:val="24"/>
          <w:szCs w:val="24"/>
        </w:rPr>
        <w:t>втором</w:t>
      </w:r>
      <w:r w:rsidRPr="001E7B71">
        <w:rPr>
          <w:sz w:val="24"/>
          <w:szCs w:val="24"/>
        </w:rPr>
        <w:t xml:space="preserve"> и </w:t>
      </w:r>
      <w:r w:rsidR="00E70047" w:rsidRPr="00E70047">
        <w:rPr>
          <w:sz w:val="24"/>
          <w:szCs w:val="24"/>
        </w:rPr>
        <w:t>третьем</w:t>
      </w:r>
      <w:r w:rsidRPr="001E7B71">
        <w:rPr>
          <w:sz w:val="24"/>
          <w:szCs w:val="24"/>
        </w:rPr>
        <w:t xml:space="preserve">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20.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rFonts w:ascii="Arial" w:hAnsi="Arial" w:cs="Arial"/>
        </w:rPr>
        <w:t xml:space="preserve">21. </w:t>
      </w:r>
      <w:r w:rsidRPr="001E7B71">
        <w:rPr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3" w:history="1">
        <w:r w:rsidRPr="001E7B71">
          <w:rPr>
            <w:sz w:val="24"/>
            <w:szCs w:val="24"/>
          </w:rPr>
          <w:t>подпунктом "б" пункта 1</w:t>
        </w:r>
      </w:hyperlink>
      <w:r w:rsidRPr="001E7B71">
        <w:rPr>
          <w:sz w:val="24"/>
          <w:szCs w:val="24"/>
        </w:rPr>
        <w:t>3 настоящего Положения.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 xml:space="preserve">21.1. </w:t>
      </w:r>
      <w:r w:rsidRPr="001E7B71">
        <w:rPr>
          <w:rFonts w:eastAsia="Calibri"/>
          <w:sz w:val="24"/>
          <w:szCs w:val="24"/>
          <w:lang w:eastAsia="en-US"/>
        </w:rPr>
        <w:t xml:space="preserve">Заседания комиссии могут проводиться в отсутствие </w:t>
      </w:r>
      <w:r w:rsidR="00952FD1" w:rsidRPr="001E7B71">
        <w:rPr>
          <w:sz w:val="24"/>
          <w:szCs w:val="24"/>
        </w:rPr>
        <w:t>муниципального</w:t>
      </w:r>
      <w:r w:rsidRPr="001E7B71">
        <w:rPr>
          <w:rFonts w:eastAsia="Calibri"/>
          <w:sz w:val="24"/>
          <w:szCs w:val="24"/>
          <w:lang w:eastAsia="en-US"/>
        </w:rPr>
        <w:t xml:space="preserve"> служащего или гражданина в случае: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а) если в обращении, заявлении или уведомлении, предусмотренных </w:t>
      </w:r>
      <w:hyperlink r:id="rId34" w:history="1">
        <w:r w:rsidRPr="001E7B71">
          <w:rPr>
            <w:rFonts w:eastAsia="Calibri"/>
            <w:sz w:val="24"/>
            <w:szCs w:val="24"/>
            <w:lang w:eastAsia="en-US"/>
          </w:rPr>
          <w:t>подпунктом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rFonts w:eastAsia="Calibri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22.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12" w:name="Par88"/>
      <w:bookmarkEnd w:id="12"/>
      <w:r w:rsidRPr="001E7B71">
        <w:rPr>
          <w:sz w:val="24"/>
          <w:szCs w:val="24"/>
        </w:rPr>
        <w:t xml:space="preserve">24. По итогам рассмотрения вопроса, указанного в </w:t>
      </w:r>
      <w:hyperlink w:anchor="Par74" w:history="1">
        <w:r w:rsidRPr="001E7B71">
          <w:rPr>
            <w:sz w:val="24"/>
            <w:szCs w:val="24"/>
          </w:rPr>
          <w:t>абзаце втором подпункта «а»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both"/>
        <w:rPr>
          <w:rFonts w:eastAsia="Calibri"/>
          <w:sz w:val="24"/>
          <w:szCs w:val="24"/>
        </w:rPr>
      </w:pPr>
      <w:bookmarkStart w:id="13" w:name="Par89"/>
      <w:bookmarkEnd w:id="13"/>
      <w:proofErr w:type="gramStart"/>
      <w:r w:rsidRPr="001E7B71">
        <w:rPr>
          <w:rFonts w:eastAsia="Calibri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35" w:history="1">
        <w:r w:rsidRPr="001E7B71">
          <w:rPr>
            <w:rFonts w:eastAsia="Calibri"/>
            <w:sz w:val="24"/>
            <w:szCs w:val="24"/>
          </w:rPr>
          <w:t>подпунктом «а» пункта 1</w:t>
        </w:r>
      </w:hyperlink>
      <w:r w:rsidRPr="001E7B71">
        <w:rPr>
          <w:rFonts w:eastAsia="Calibri"/>
          <w:sz w:val="24"/>
          <w:szCs w:val="24"/>
        </w:rPr>
        <w:t xml:space="preserve"> </w:t>
      </w:r>
      <w:r w:rsidRPr="001E7B71">
        <w:rPr>
          <w:rFonts w:eastAsia="Calibri"/>
          <w:bCs/>
          <w:sz w:val="24"/>
          <w:szCs w:val="24"/>
        </w:rPr>
        <w:t>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</w:t>
      </w:r>
      <w:proofErr w:type="gramEnd"/>
      <w:r w:rsidRPr="001E7B71">
        <w:rPr>
          <w:rFonts w:eastAsia="Calibri"/>
          <w:bCs/>
          <w:sz w:val="24"/>
          <w:szCs w:val="24"/>
        </w:rPr>
        <w:t xml:space="preserve"> </w:t>
      </w:r>
      <w:proofErr w:type="gramStart"/>
      <w:r w:rsidRPr="001E7B71">
        <w:rPr>
          <w:rFonts w:eastAsia="Calibri"/>
          <w:bCs/>
          <w:sz w:val="24"/>
          <w:szCs w:val="24"/>
        </w:rPr>
        <w:t>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1E7B71">
        <w:rPr>
          <w:rFonts w:eastAsia="Calibri"/>
          <w:sz w:val="24"/>
          <w:szCs w:val="24"/>
        </w:rPr>
        <w:t>, утвержденного Указом Главы Республики Карелия от 18 декабря 2012 года N 145, являются достоверными и полными;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б) установить, что сведения, представленные гражданским служащим в соответствии с </w:t>
      </w:r>
      <w:hyperlink r:id="rId36" w:history="1">
        <w:r w:rsidRPr="001E7B71">
          <w:rPr>
            <w:sz w:val="24"/>
            <w:szCs w:val="24"/>
          </w:rPr>
          <w:t>подпунктом «а» пункта 1</w:t>
        </w:r>
      </w:hyperlink>
      <w:r w:rsidRPr="001E7B71">
        <w:rPr>
          <w:sz w:val="24"/>
          <w:szCs w:val="24"/>
        </w:rPr>
        <w:t xml:space="preserve"> Порядка, названного в </w:t>
      </w:r>
      <w:hyperlink w:anchor="Par89" w:history="1">
        <w:r w:rsidRPr="001E7B71">
          <w:rPr>
            <w:sz w:val="24"/>
            <w:szCs w:val="24"/>
          </w:rPr>
          <w:t>подпункте «а</w:t>
        </w:r>
      </w:hyperlink>
      <w:r w:rsidRPr="001E7B71">
        <w:rPr>
          <w:sz w:val="24"/>
          <w:szCs w:val="24"/>
        </w:rPr>
        <w:t>» настоящего пункта, являются недостоверными и (или) неполными.</w:t>
      </w:r>
      <w:proofErr w:type="gramEnd"/>
      <w:r w:rsidRPr="001E7B71">
        <w:rPr>
          <w:sz w:val="24"/>
          <w:szCs w:val="24"/>
        </w:rPr>
        <w:t xml:space="preserve"> В этом случае комиссия рекомендует Председателю применить к муниципальному служащему конкретную меру ответственности.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25. По итогам рассмотрения вопроса, указанного в </w:t>
      </w:r>
      <w:hyperlink w:anchor="Par75" w:history="1">
        <w:r w:rsidRPr="001E7B71">
          <w:rPr>
            <w:sz w:val="24"/>
            <w:szCs w:val="24"/>
          </w:rPr>
          <w:t>абзаце третьем подпункта «а» пункта 13</w:t>
        </w:r>
      </w:hyperlink>
      <w:r w:rsidRPr="001E7B71">
        <w:rPr>
          <w:sz w:val="24"/>
          <w:szCs w:val="24"/>
        </w:rPr>
        <w:t xml:space="preserve"> </w:t>
      </w:r>
      <w:r w:rsidRPr="001E7B71">
        <w:rPr>
          <w:sz w:val="24"/>
          <w:szCs w:val="24"/>
        </w:rPr>
        <w:lastRenderedPageBreak/>
        <w:t>настоящего Положения, комиссия принимает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26.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первом</w:t>
        </w:r>
        <w:r w:rsidRPr="001E7B71">
          <w:rPr>
            <w:sz w:val="24"/>
            <w:szCs w:val="24"/>
          </w:rPr>
          <w:t xml:space="preserve">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bookmarkStart w:id="14" w:name="Par97"/>
      <w:bookmarkEnd w:id="14"/>
      <w:r w:rsidRPr="001E7B71">
        <w:rPr>
          <w:sz w:val="24"/>
          <w:szCs w:val="24"/>
        </w:rPr>
        <w:t xml:space="preserve">27. По итогам рассмотрения вопроса, указанного в </w:t>
      </w:r>
      <w:hyperlink w:anchor="Par78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втором</w:t>
        </w:r>
        <w:r w:rsidRPr="001E7B71">
          <w:rPr>
            <w:sz w:val="24"/>
            <w:szCs w:val="24"/>
          </w:rPr>
          <w:t xml:space="preserve">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применить к муниципальному служащему конкретную меру ответственности.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>27.1.</w:t>
      </w:r>
      <w:r w:rsidRPr="001E7B71">
        <w:rPr>
          <w:rFonts w:ascii="Arial" w:hAnsi="Arial" w:cs="Arial"/>
          <w:sz w:val="24"/>
          <w:szCs w:val="24"/>
        </w:rPr>
        <w:t xml:space="preserve"> </w:t>
      </w:r>
      <w:r w:rsidRPr="001E7B71">
        <w:rPr>
          <w:rFonts w:eastAsia="Calibri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37" w:history="1">
        <w:r w:rsidRPr="001E7B71">
          <w:rPr>
            <w:rFonts w:eastAsia="Calibri"/>
            <w:sz w:val="24"/>
            <w:szCs w:val="24"/>
            <w:lang w:eastAsia="en-US"/>
          </w:rPr>
          <w:t xml:space="preserve">абзаце </w:t>
        </w:r>
        <w:r w:rsidR="00253688">
          <w:rPr>
            <w:rFonts w:eastAsia="Calibri"/>
            <w:sz w:val="24"/>
            <w:szCs w:val="24"/>
            <w:lang w:eastAsia="en-US"/>
          </w:rPr>
          <w:t>третье</w:t>
        </w:r>
        <w:r w:rsidRPr="001E7B71">
          <w:rPr>
            <w:rFonts w:eastAsia="Calibri"/>
            <w:sz w:val="24"/>
            <w:szCs w:val="24"/>
            <w:lang w:eastAsia="en-US"/>
          </w:rPr>
          <w:t>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38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39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27.2.</w:t>
      </w:r>
      <w:r w:rsidRPr="001E7B7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E7B71">
        <w:rPr>
          <w:rFonts w:eastAsia="Calibri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40" w:history="1">
        <w:r w:rsidRPr="001E7B71">
          <w:rPr>
            <w:rFonts w:eastAsia="Calibri"/>
            <w:sz w:val="24"/>
            <w:szCs w:val="24"/>
            <w:lang w:eastAsia="en-US"/>
          </w:rPr>
          <w:t xml:space="preserve">абзаце </w:t>
        </w:r>
        <w:r w:rsidR="00253688">
          <w:rPr>
            <w:rFonts w:eastAsia="Calibri"/>
            <w:sz w:val="24"/>
            <w:szCs w:val="24"/>
            <w:lang w:eastAsia="en-US"/>
          </w:rPr>
          <w:t>четвертом</w:t>
        </w:r>
        <w:r w:rsidRPr="001E7B71">
          <w:rPr>
            <w:rFonts w:eastAsia="Calibri"/>
            <w:sz w:val="24"/>
            <w:szCs w:val="24"/>
            <w:lang w:eastAsia="en-US"/>
          </w:rPr>
          <w:t xml:space="preserve">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1E7B71" w:rsidRPr="001E7B71" w:rsidRDefault="001E7B71" w:rsidP="00801894">
      <w:pPr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rFonts w:eastAsia="Calibri"/>
          <w:sz w:val="24"/>
          <w:szCs w:val="24"/>
          <w:lang w:eastAsia="en-US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28. По итогам рассмотрения вопроса, указанного в </w:t>
      </w:r>
      <w:hyperlink w:anchor="Par99" w:history="1">
        <w:r w:rsidRPr="001E7B71">
          <w:rPr>
            <w:sz w:val="24"/>
            <w:szCs w:val="24"/>
          </w:rPr>
          <w:t>подпункте "г"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       а) признать, что сведения, представленные муниципальным служащим в соответствии с </w:t>
      </w:r>
      <w:hyperlink r:id="rId41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"О </w:t>
      </w:r>
      <w:proofErr w:type="gramStart"/>
      <w:r w:rsidRPr="001E7B71">
        <w:rPr>
          <w:sz w:val="24"/>
          <w:szCs w:val="24"/>
        </w:rPr>
        <w:t>контроле за</w:t>
      </w:r>
      <w:proofErr w:type="gramEnd"/>
      <w:r w:rsidRPr="001E7B71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42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"О </w:t>
      </w:r>
      <w:proofErr w:type="gramStart"/>
      <w:r w:rsidRPr="001E7B71">
        <w:rPr>
          <w:sz w:val="24"/>
          <w:szCs w:val="24"/>
        </w:rPr>
        <w:t>контроле за</w:t>
      </w:r>
      <w:proofErr w:type="gramEnd"/>
      <w:r w:rsidRPr="001E7B71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применить к нему конкретную меру ответственности и (или) направить материалы, полученные в результате осуществления </w:t>
      </w:r>
      <w:proofErr w:type="gramStart"/>
      <w:r w:rsidRPr="001E7B71">
        <w:rPr>
          <w:sz w:val="24"/>
          <w:szCs w:val="24"/>
        </w:rPr>
        <w:t>контроля за</w:t>
      </w:r>
      <w:proofErr w:type="gramEnd"/>
      <w:r w:rsidRPr="001E7B71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одно из следующих решений: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30. По итогам рассмотрения вопросов, предусмотренных </w:t>
      </w:r>
      <w:hyperlink w:anchor="Par91" w:history="1">
        <w:r w:rsidRPr="001E7B71">
          <w:rPr>
            <w:sz w:val="24"/>
            <w:szCs w:val="24"/>
          </w:rPr>
          <w:t>подпунктами "а"</w:t>
        </w:r>
      </w:hyperlink>
      <w:r w:rsidRPr="001E7B71">
        <w:rPr>
          <w:sz w:val="24"/>
          <w:szCs w:val="24"/>
        </w:rPr>
        <w:t xml:space="preserve">, </w:t>
      </w:r>
      <w:hyperlink w:anchor="Par94" w:history="1">
        <w:r w:rsidRPr="001E7B71">
          <w:rPr>
            <w:sz w:val="24"/>
            <w:szCs w:val="24"/>
          </w:rPr>
          <w:t>"б"</w:t>
        </w:r>
      </w:hyperlink>
      <w:r w:rsidRPr="001E7B71">
        <w:rPr>
          <w:sz w:val="24"/>
          <w:szCs w:val="24"/>
        </w:rPr>
        <w:t>,</w:t>
      </w:r>
      <w:hyperlink w:anchor="Par99" w:history="1">
        <w:r w:rsidRPr="001E7B71">
          <w:rPr>
            <w:sz w:val="24"/>
            <w:szCs w:val="24"/>
          </w:rPr>
          <w:t>"г" и «</w:t>
        </w:r>
        <w:proofErr w:type="spellStart"/>
        <w:r w:rsidRPr="001E7B71">
          <w:rPr>
            <w:sz w:val="24"/>
            <w:szCs w:val="24"/>
          </w:rPr>
          <w:t>д</w:t>
        </w:r>
        <w:proofErr w:type="spellEnd"/>
        <w:r w:rsidRPr="001E7B71">
          <w:rPr>
            <w:sz w:val="24"/>
            <w:szCs w:val="24"/>
          </w:rPr>
          <w:t>» пункта 13</w:t>
        </w:r>
      </w:hyperlink>
      <w:r w:rsidRPr="001E7B71">
        <w:rPr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proofErr w:type="spellStart"/>
      <w:r w:rsidRPr="001E7B71">
        <w:rPr>
          <w:sz w:val="24"/>
          <w:szCs w:val="24"/>
        </w:rPr>
        <w:t>пп</w:t>
      </w:r>
      <w:proofErr w:type="spellEnd"/>
      <w:r w:rsidRPr="001E7B71">
        <w:rPr>
          <w:sz w:val="24"/>
          <w:szCs w:val="24"/>
        </w:rPr>
        <w:t xml:space="preserve">. </w:t>
      </w:r>
      <w:hyperlink w:anchor="Par110" w:history="1">
        <w:r w:rsidRPr="001E7B71">
          <w:rPr>
            <w:sz w:val="24"/>
            <w:szCs w:val="24"/>
          </w:rPr>
          <w:t>24</w:t>
        </w:r>
      </w:hyperlink>
      <w:r w:rsidRPr="001E7B71">
        <w:rPr>
          <w:sz w:val="24"/>
          <w:szCs w:val="24"/>
        </w:rPr>
        <w:t>-</w:t>
      </w:r>
      <w:hyperlink w:anchor="Par125" w:history="1">
        <w:r w:rsidRPr="001E7B71">
          <w:rPr>
            <w:sz w:val="24"/>
            <w:szCs w:val="24"/>
          </w:rPr>
          <w:t>2</w:t>
        </w:r>
      </w:hyperlink>
      <w:r w:rsidRPr="001E7B71">
        <w:rPr>
          <w:sz w:val="24"/>
          <w:szCs w:val="24"/>
        </w:rPr>
        <w:t>9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31. По итогам рассмотрения вопроса, предусмотренного </w:t>
      </w:r>
      <w:hyperlink w:anchor="Par79" w:history="1">
        <w:r w:rsidRPr="001E7B71">
          <w:rPr>
            <w:sz w:val="24"/>
            <w:szCs w:val="24"/>
          </w:rPr>
          <w:t>подпунктом «в»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32. Для исполнения решений комиссии могут быть подготовлены проекты нормативных правовых актов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решений или поручений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которые в установленном порядке представляются на рассмотрение Главой поселения.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33. Решения комиссии по вопросам, указанным в </w:t>
      </w:r>
      <w:hyperlink w:anchor="Par72" w:history="1">
        <w:r w:rsidRPr="001E7B71">
          <w:rPr>
            <w:sz w:val="24"/>
            <w:szCs w:val="24"/>
          </w:rPr>
          <w:t>пункте 13</w:t>
        </w:r>
      </w:hyperlink>
      <w:r w:rsidRPr="001E7B71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</w:t>
        </w:r>
        <w:r w:rsidRPr="001E7B71">
          <w:rPr>
            <w:sz w:val="24"/>
            <w:szCs w:val="24"/>
          </w:rPr>
          <w:t>ом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для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носят рекомендательный характер. Решение, принимаемое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</w:t>
        </w:r>
        <w:r w:rsidRPr="001E7B71">
          <w:rPr>
            <w:sz w:val="24"/>
            <w:szCs w:val="24"/>
          </w:rPr>
          <w:t>ом подпункта "б" пункта 13</w:t>
        </w:r>
      </w:hyperlink>
      <w:r w:rsidRPr="001E7B71">
        <w:rPr>
          <w:sz w:val="24"/>
          <w:szCs w:val="24"/>
        </w:rPr>
        <w:t xml:space="preserve"> настоящего Положения, носит обязательный характер.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35. В протоколе заседания комиссии указываются: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ж) другие сведения;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з) результаты голосования;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и) решение и обоснование его принятия.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37. Копии протокола заседания комиссии в 7-дневный срок со дня заседания направляются Главе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38. Глава поселения </w:t>
      </w:r>
      <w:bookmarkStart w:id="15" w:name="_GoBack"/>
      <w:bookmarkEnd w:id="15"/>
      <w:r w:rsidRPr="001E7B71">
        <w:rPr>
          <w:sz w:val="24"/>
          <w:szCs w:val="24"/>
        </w:rPr>
        <w:t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 в письменной форме уведомляет комиссию в месячный срок со дня поступления к нему протокола заседания комиссии. Решение Главы поселения  оглашается на ближайшем заседании комиссии и принимается к сведению без обсуждения.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поселения 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40. </w:t>
      </w:r>
      <w:proofErr w:type="gramStart"/>
      <w:r w:rsidRPr="001E7B71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42. </w:t>
      </w:r>
      <w:proofErr w:type="gramStart"/>
      <w:r w:rsidRPr="001E7B71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вручается гражданину, замещавшему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1E7B71">
        <w:rPr>
          <w:sz w:val="24"/>
          <w:szCs w:val="24"/>
        </w:rPr>
        <w:t xml:space="preserve"> проведения соответствующего заседания комиссии.</w:t>
      </w:r>
    </w:p>
    <w:p w:rsidR="001E7B71" w:rsidRPr="001E7B71" w:rsidRDefault="001E7B71" w:rsidP="00801894">
      <w:pPr>
        <w:widowControl w:val="0"/>
        <w:autoSpaceDE w:val="0"/>
        <w:autoSpaceDN w:val="0"/>
        <w:adjustRightInd w:val="0"/>
        <w:ind w:left="-426" w:right="-284"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43.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464920" w:rsidRPr="00517143" w:rsidRDefault="00464920" w:rsidP="00801894">
      <w:pPr>
        <w:ind w:left="-426" w:right="-284"/>
      </w:pPr>
    </w:p>
    <w:p w:rsidR="007C3AC1" w:rsidRPr="00517143" w:rsidRDefault="007C3AC1" w:rsidP="00801894">
      <w:pPr>
        <w:ind w:left="-426" w:right="-284"/>
      </w:pPr>
    </w:p>
    <w:sectPr w:rsidR="007C3AC1" w:rsidRPr="00517143" w:rsidSect="00801894">
      <w:headerReference w:type="default" r:id="rId43"/>
      <w:pgSz w:w="11906" w:h="16838"/>
      <w:pgMar w:top="-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4A" w:rsidRDefault="00BD2A4A">
      <w:r>
        <w:separator/>
      </w:r>
    </w:p>
  </w:endnote>
  <w:endnote w:type="continuationSeparator" w:id="0">
    <w:p w:rsidR="00BD2A4A" w:rsidRDefault="00BD2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4A" w:rsidRDefault="00BD2A4A">
      <w:r>
        <w:separator/>
      </w:r>
    </w:p>
  </w:footnote>
  <w:footnote w:type="continuationSeparator" w:id="0">
    <w:p w:rsidR="00BD2A4A" w:rsidRDefault="00BD2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76" w:rsidRDefault="00BD2A4A">
    <w:pPr>
      <w:pStyle w:val="a3"/>
      <w:jc w:val="center"/>
    </w:pPr>
  </w:p>
  <w:p w:rsidR="00983076" w:rsidRDefault="00BD2A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A05"/>
    <w:multiLevelType w:val="hybridMultilevel"/>
    <w:tmpl w:val="4D4A8ADC"/>
    <w:lvl w:ilvl="0" w:tplc="419446FA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4B839D1"/>
    <w:multiLevelType w:val="hybridMultilevel"/>
    <w:tmpl w:val="4D4A8ADC"/>
    <w:lvl w:ilvl="0" w:tplc="419446FA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F8B"/>
    <w:rsid w:val="00000C39"/>
    <w:rsid w:val="00011576"/>
    <w:rsid w:val="00022633"/>
    <w:rsid w:val="00025DC5"/>
    <w:rsid w:val="000C1079"/>
    <w:rsid w:val="00145B9B"/>
    <w:rsid w:val="0015264C"/>
    <w:rsid w:val="00155C5B"/>
    <w:rsid w:val="001D551B"/>
    <w:rsid w:val="001E7B71"/>
    <w:rsid w:val="00253688"/>
    <w:rsid w:val="002700FC"/>
    <w:rsid w:val="0029232F"/>
    <w:rsid w:val="0032419B"/>
    <w:rsid w:val="00330183"/>
    <w:rsid w:val="00341BE6"/>
    <w:rsid w:val="003517BF"/>
    <w:rsid w:val="003670C6"/>
    <w:rsid w:val="00377C49"/>
    <w:rsid w:val="003B0E09"/>
    <w:rsid w:val="003E6602"/>
    <w:rsid w:val="00445B88"/>
    <w:rsid w:val="00453E8D"/>
    <w:rsid w:val="00464920"/>
    <w:rsid w:val="004C5932"/>
    <w:rsid w:val="004C5FF3"/>
    <w:rsid w:val="004F070E"/>
    <w:rsid w:val="0050161B"/>
    <w:rsid w:val="00517143"/>
    <w:rsid w:val="00542320"/>
    <w:rsid w:val="005C1FEB"/>
    <w:rsid w:val="005C4F92"/>
    <w:rsid w:val="005E4F8B"/>
    <w:rsid w:val="005F49C4"/>
    <w:rsid w:val="00630D8E"/>
    <w:rsid w:val="00670619"/>
    <w:rsid w:val="006721A0"/>
    <w:rsid w:val="006B05F9"/>
    <w:rsid w:val="006B239E"/>
    <w:rsid w:val="006B3A77"/>
    <w:rsid w:val="006C77D6"/>
    <w:rsid w:val="006D1F4B"/>
    <w:rsid w:val="006D6C5C"/>
    <w:rsid w:val="0072229E"/>
    <w:rsid w:val="00737402"/>
    <w:rsid w:val="00785D83"/>
    <w:rsid w:val="00787679"/>
    <w:rsid w:val="00796CFB"/>
    <w:rsid w:val="007B09D3"/>
    <w:rsid w:val="007B4C0D"/>
    <w:rsid w:val="007C3AC1"/>
    <w:rsid w:val="007F3EF8"/>
    <w:rsid w:val="007F4DAC"/>
    <w:rsid w:val="007F5D8B"/>
    <w:rsid w:val="00801894"/>
    <w:rsid w:val="0080445C"/>
    <w:rsid w:val="00815797"/>
    <w:rsid w:val="0083027B"/>
    <w:rsid w:val="00862C0C"/>
    <w:rsid w:val="008672D2"/>
    <w:rsid w:val="00873E75"/>
    <w:rsid w:val="008862AA"/>
    <w:rsid w:val="008A57BA"/>
    <w:rsid w:val="008C2CAA"/>
    <w:rsid w:val="008F76C7"/>
    <w:rsid w:val="00907AD8"/>
    <w:rsid w:val="00952FD1"/>
    <w:rsid w:val="00982B8B"/>
    <w:rsid w:val="00996845"/>
    <w:rsid w:val="00A20E03"/>
    <w:rsid w:val="00A37CE4"/>
    <w:rsid w:val="00B33F65"/>
    <w:rsid w:val="00B546A8"/>
    <w:rsid w:val="00BD2A4A"/>
    <w:rsid w:val="00BE2D40"/>
    <w:rsid w:val="00BE508C"/>
    <w:rsid w:val="00C416D9"/>
    <w:rsid w:val="00C95831"/>
    <w:rsid w:val="00CB0CE4"/>
    <w:rsid w:val="00CB75A2"/>
    <w:rsid w:val="00CC2661"/>
    <w:rsid w:val="00D22F64"/>
    <w:rsid w:val="00D343B2"/>
    <w:rsid w:val="00D47F90"/>
    <w:rsid w:val="00D52D1C"/>
    <w:rsid w:val="00E70047"/>
    <w:rsid w:val="00EA2107"/>
    <w:rsid w:val="00EA3E20"/>
    <w:rsid w:val="00FB03DF"/>
    <w:rsid w:val="00FC0DC8"/>
    <w:rsid w:val="00FC2522"/>
    <w:rsid w:val="00FD0397"/>
    <w:rsid w:val="00FD381E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D47F9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47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4D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B23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D47F9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47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4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B5DB74934A0286115A2D455BFF068B66EE750E6E9D5D909C6DDF91A9CA1C43E1D1E8496E7207FACA83424BM8l2G" TargetMode="External"/><Relationship Id="rId18" Type="http://schemas.openxmlformats.org/officeDocument/2006/relationships/hyperlink" Target="consultantplus://offline/ref=4233984BB6F3FADEA5055AA1D6CE7904F9ACE6DA0E7260DCF40BEE04F4FAF181755FEE87643548E0G748M" TargetMode="External"/><Relationship Id="rId26" Type="http://schemas.openxmlformats.org/officeDocument/2006/relationships/hyperlink" Target="https://www.consultant.ru/document/cons_doc_LAW_415771/b62a1fb9866511d7c18254a0a96e961d5154a97e/" TargetMode="External"/><Relationship Id="rId39" Type="http://schemas.openxmlformats.org/officeDocument/2006/relationships/hyperlink" Target="consultantplus://offline/ref=EC960D7D8A82FC3CEF7DE5B6AC422B96B67DE84D6C0AE2B1869636D035oD59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15771/b62a1fb9866511d7c18254a0a96e961d5154a97e/" TargetMode="External"/><Relationship Id="rId34" Type="http://schemas.openxmlformats.org/officeDocument/2006/relationships/hyperlink" Target="consultantplus://offline/ref=B9CAC502372373A51590F2CBD4C80B52F57F418FA162C7E6898CCF20B4FA66F4902F1AA75648EB5CI42FN" TargetMode="External"/><Relationship Id="rId42" Type="http://schemas.openxmlformats.org/officeDocument/2006/relationships/hyperlink" Target="consultantplus://offline/ref=1603B2AB6552F1931D374B7A24D143208975F3BDE487E0BB602C345C9D56734746C271025F3403F2DFw4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5DB74934A0286115A2D5B56E96ADC6BEB7C516A9A5A9ECC3380CAF49DM1l5G" TargetMode="External"/><Relationship Id="rId17" Type="http://schemas.openxmlformats.org/officeDocument/2006/relationships/hyperlink" Target="consultantplus://offline/ref=B502489569E9D02CD780F70B89419FA26980F10BFD6976D9757041DA982D5719892A00861FA53F0EeExCM" TargetMode="External"/><Relationship Id="rId25" Type="http://schemas.openxmlformats.org/officeDocument/2006/relationships/hyperlink" Target="https://www.consultant.ru/document/cons_doc_LAW_415771/b62a1fb9866511d7c18254a0a96e961d5154a97e/" TargetMode="External"/><Relationship Id="rId33" Type="http://schemas.openxmlformats.org/officeDocument/2006/relationships/hyperlink" Target="consultantplus://offline/ref=404EBE990C21BB02002E87D04F2989238A7BE543E44020F590C71B3E685A8157033325977106C934QE00N" TargetMode="External"/><Relationship Id="rId38" Type="http://schemas.openxmlformats.org/officeDocument/2006/relationships/hyperlink" Target="consultantplus://offline/ref=EC960D7D8A82FC3CEF7DE5B6AC422B96B67DE84D6C0AE2B1869636D035oD59N" TargetMode="External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07EE00C968325D1A42D281542F90759DA55F2B268290B32A30C4D76A756B49C7C37B88D73C998AC7wCM" TargetMode="External"/><Relationship Id="rId20" Type="http://schemas.openxmlformats.org/officeDocument/2006/relationships/hyperlink" Target="consultantplus://offline/ref=4233984BB6F3FADEA5055AA1D6CE7904F9ACE6DA0E7260DCF40BEE04F4FAF181755FEE87643549ECG74BM" TargetMode="External"/><Relationship Id="rId29" Type="http://schemas.openxmlformats.org/officeDocument/2006/relationships/hyperlink" Target="https://www.consultant.ru/document/cons_doc_LAW_415771/b62a1fb9866511d7c18254a0a96e961d5154a97e/" TargetMode="External"/><Relationship Id="rId41" Type="http://schemas.openxmlformats.org/officeDocument/2006/relationships/hyperlink" Target="consultantplus://offline/ref=4907EE00C968325D1A42D281542F90759DA55F2B268290B32A30C4D76A756B49C7C37B88D73C998AC7w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DB74934A0286115A2D455BFF068B66EE750E6E9D5C959A6FDF91A9CA1C43E1MDl1G" TargetMode="External"/><Relationship Id="rId24" Type="http://schemas.openxmlformats.org/officeDocument/2006/relationships/hyperlink" Target="https://www.consultant.ru/document/cons_doc_LAW_415771/b62a1fb9866511d7c18254a0a96e961d5154a97e/" TargetMode="External"/><Relationship Id="rId32" Type="http://schemas.openxmlformats.org/officeDocument/2006/relationships/hyperlink" Target="https://www.consultant.ru/document/cons_doc_LAW_415771/b62a1fb9866511d7c18254a0a96e961d5154a97e/" TargetMode="External"/><Relationship Id="rId37" Type="http://schemas.openxmlformats.org/officeDocument/2006/relationships/hyperlink" Target="consultantplus://offline/ref=EC960D7D8A82FC3CEF7DE5B6AC422B96B67CE141670DE2B1869636D035D9FC60F86F58985E75F7BAo75EN" TargetMode="External"/><Relationship Id="rId40" Type="http://schemas.openxmlformats.org/officeDocument/2006/relationships/hyperlink" Target="consultantplus://offline/ref=3FC3339DE59D174661E7436A93DADE1B6F8663457D250A4CEA6BCF5BA3AC80F0B896CE4E78702D99G8G5O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BCE314F0E44CED25ECF61039E620BB06645213D855AF37CE43FCC98D3QBn2M" TargetMode="External"/><Relationship Id="rId23" Type="http://schemas.openxmlformats.org/officeDocument/2006/relationships/hyperlink" Target="https://www.consultant.ru/document/cons_doc_LAW_415771/b62a1fb9866511d7c18254a0a96e961d5154a97e/" TargetMode="External"/><Relationship Id="rId28" Type="http://schemas.openxmlformats.org/officeDocument/2006/relationships/hyperlink" Target="https://www.consultant.ru/document/cons_doc_LAW_415771/b62a1fb9866511d7c18254a0a96e961d5154a97e/" TargetMode="External"/><Relationship Id="rId36" Type="http://schemas.openxmlformats.org/officeDocument/2006/relationships/hyperlink" Target="consultantplus://offline/ref=B5DB74934A0286115A2D455BFF068B66EE750E6E9D5D909C6DDF91A9CA1C43E1D1E8496E7207FACA834240M8l4G" TargetMode="External"/><Relationship Id="rId10" Type="http://schemas.openxmlformats.org/officeDocument/2006/relationships/hyperlink" Target="consultantplus://offline/ref=B5DB74934A0286115A2D5B56E96ADC6BE8765766950BC9CE62D5C4MFl1G" TargetMode="External"/><Relationship Id="rId19" Type="http://schemas.openxmlformats.org/officeDocument/2006/relationships/hyperlink" Target="consultantplus://offline/ref=4233984BB6F3FADEA5055AA1D6CE7904F9ACE6DA0E7260DCF40BEE04F4FAF181755FEE87643549EDG74EM" TargetMode="External"/><Relationship Id="rId31" Type="http://schemas.openxmlformats.org/officeDocument/2006/relationships/hyperlink" Target="https://www.consultant.ru/document/cons_doc_LAW_415771/b62a1fb9866511d7c18254a0a96e961d5154a97e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DB74934A0286115A2D5B56E96ADC6BEB7C516A9A5A9ECC3380CAF49D1549B696A7102FM3lFG" TargetMode="External"/><Relationship Id="rId14" Type="http://schemas.openxmlformats.org/officeDocument/2006/relationships/hyperlink" Target="consultantplus://offline/ref=B5DB74934A0286115A2D455BFF068B66EE750E6E9D5D909C6DDF91A9CA1C43E1D1E8496E7207FACA834240M8l4G" TargetMode="External"/><Relationship Id="rId22" Type="http://schemas.openxmlformats.org/officeDocument/2006/relationships/hyperlink" Target="https://www.consultant.ru/document/cons_doc_LAW_415771/b62a1fb9866511d7c18254a0a96e961d5154a97e/" TargetMode="External"/><Relationship Id="rId27" Type="http://schemas.openxmlformats.org/officeDocument/2006/relationships/hyperlink" Target="https://www.consultant.ru/document/cons_doc_LAW_415771/b62a1fb9866511d7c18254a0a96e961d5154a97e/" TargetMode="External"/><Relationship Id="rId30" Type="http://schemas.openxmlformats.org/officeDocument/2006/relationships/hyperlink" Target="https://www.consultant.ru/document/cons_doc_LAW_415771/b62a1fb9866511d7c18254a0a96e961d5154a97e/" TargetMode="External"/><Relationship Id="rId35" Type="http://schemas.openxmlformats.org/officeDocument/2006/relationships/hyperlink" Target="consultantplus://offline/ref=B5DB74934A0286115A2D455BFF068B66EE750E6E9D5D909C6DDF91A9CA1C43E1D1E8496E7207FACA834240M8l4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5917</Words>
  <Characters>33731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cp:lastPrinted>2024-03-28T07:43:00Z</cp:lastPrinted>
  <dcterms:created xsi:type="dcterms:W3CDTF">2023-06-19T14:23:00Z</dcterms:created>
  <dcterms:modified xsi:type="dcterms:W3CDTF">2024-03-28T07:52:00Z</dcterms:modified>
</cp:coreProperties>
</file>