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CB" w:rsidRPr="00335BCB" w:rsidRDefault="00F80B4F" w:rsidP="00335BC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80B4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208.05pt;margin-top:-9pt;width:68.6pt;height:62.8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stroked="f">
            <v:textbox style="mso-next-textbox:#Text Box 9">
              <w:txbxContent>
                <w:p w:rsidR="00E84E8C" w:rsidRDefault="00E84E8C" w:rsidP="006952DD">
                  <w:pPr>
                    <w:ind w:left="391" w:right="-131"/>
                  </w:pPr>
                  <w:r w:rsidRPr="0067749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6" o:title=""/>
                      </v:shape>
                      <o:OLEObject Type="Embed" ProgID="PBrush" ShapeID="_x0000_i1026" DrawAspect="Content" ObjectID="_1617518718" r:id="rId7"/>
                    </w:object>
                  </w:r>
                </w:p>
              </w:txbxContent>
            </v:textbox>
          </v:shape>
        </w:pic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35BCB" w:rsidRPr="00335BCB" w:rsidRDefault="00335BCB" w:rsidP="00335B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</w:t>
      </w:r>
      <w:r w:rsidR="00BB1CED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BB1CED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апреля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201</w:t>
      </w:r>
      <w:r w:rsidR="00BB1CED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9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                                                      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№</w:t>
      </w:r>
      <w:r w:rsidR="00AA7860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25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пгт Пряжа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84E8C" w:rsidRDefault="00993496" w:rsidP="00CF3A14">
      <w:pPr>
        <w:spacing w:after="0" w:line="240" w:lineRule="auto"/>
        <w:ind w:right="4819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О</w:t>
      </w:r>
      <w:r w:rsidR="00E84E8C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внесении изменений в распоряжение Администрации Пряжинского </w:t>
      </w:r>
    </w:p>
    <w:p w:rsidR="00E84E8C" w:rsidRDefault="00E84E8C" w:rsidP="00CF3A14">
      <w:pPr>
        <w:spacing w:after="0" w:line="240" w:lineRule="auto"/>
        <w:ind w:right="4819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городского поселения </w:t>
      </w:r>
    </w:p>
    <w:p w:rsidR="00335BCB" w:rsidRPr="00993496" w:rsidRDefault="00E84E8C" w:rsidP="00CF3A14">
      <w:pPr>
        <w:spacing w:after="0" w:line="240" w:lineRule="auto"/>
        <w:ind w:right="4819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от 29.12.2017 года № 82</w:t>
      </w:r>
    </w:p>
    <w:p w:rsidR="00335BCB" w:rsidRPr="00335BCB" w:rsidRDefault="00335BCB" w:rsidP="00335BCB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Default="00335BCB" w:rsidP="00335BCB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E84E8C" w:rsidRPr="00BB5448" w:rsidRDefault="00E84E8C" w:rsidP="00E84E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Наименование 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аспоряжения Администрации Пряжинского городского</w:t>
      </w:r>
      <w:r w:rsidRPr="00D457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поселения № 82 от 29 декабря 2017 года изложить в </w:t>
      </w:r>
      <w:r w:rsidRPr="00BB54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следующей редакции: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 п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представления, рассмотрения и оценки предложений заинтересованных лиц о включении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в муниципальную программу «Формирование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Пряжинского городского поселения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5BCB" w:rsidRPr="00E84E8C" w:rsidRDefault="00E84E8C" w:rsidP="00E84E8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2. Приложение к распоряжению № 82 от 29 декабря 2017 года изложить в следующей редакции:</w:t>
      </w:r>
      <w:r w:rsidR="007C66C2" w:rsidRPr="0029201A">
        <w:rPr>
          <w:rFonts w:ascii="Times New Roman" w:hAnsi="Times New Roman" w:cs="Times New Roman"/>
          <w:sz w:val="28"/>
        </w:rPr>
        <w:t xml:space="preserve"> </w:t>
      </w:r>
    </w:p>
    <w:p w:rsidR="00993496" w:rsidRDefault="00993496" w:rsidP="000363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345CC" w:rsidRDefault="003345C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7C66C2" w:rsidRPr="00993496" w:rsidRDefault="00E84E8C" w:rsidP="007C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lastRenderedPageBreak/>
        <w:t>«</w:t>
      </w:r>
      <w:r w:rsidR="007C66C2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П</w:t>
      </w:r>
      <w:r w:rsidR="007C66C2"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оряд</w:t>
      </w:r>
      <w:r w:rsidR="007C66C2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о</w:t>
      </w:r>
      <w:r w:rsidR="007C66C2"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к и срок</w:t>
      </w:r>
      <w:r w:rsidR="007C66C2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и </w:t>
      </w:r>
      <w:r w:rsidR="007C66C2"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представления</w:t>
      </w:r>
      <w:r w:rsidR="007C66C2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</w:t>
      </w:r>
      <w:r w:rsidRPr="00E84E8C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на территории Пряжинского городского поселения</w:t>
      </w:r>
      <w:r w:rsidR="007C66C2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»</w:t>
      </w:r>
    </w:p>
    <w:p w:rsidR="001F2A91" w:rsidRPr="00995848" w:rsidRDefault="001F2A91" w:rsidP="007C66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271" w:rsidRPr="00012271" w:rsidRDefault="002B5FE6" w:rsidP="00A10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</w:t>
      </w:r>
      <w:r w:rsidR="001F2A9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процедуру и сроки </w:t>
      </w:r>
      <w:r w:rsidR="00DB196E" w:rsidRPr="00993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представления, рассмотрения и оценки предложений </w:t>
      </w:r>
      <w:r w:rsidR="00012271" w:rsidRPr="0001227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заинтересованных лиц о включении общественной территории в муниципальную программу «Формирование современной городской среды</w:t>
      </w:r>
      <w:r w:rsidR="00E84E8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на территории Пряжинского городского поселения</w:t>
      </w:r>
      <w:r w:rsidR="00012271" w:rsidRPr="0001227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="0001227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на 2018-2024 годы (далее </w:t>
      </w:r>
      <w:r w:rsidR="006B021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– Порядок, </w:t>
      </w:r>
      <w:r w:rsidR="0001227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муниципальная программа).</w:t>
      </w:r>
    </w:p>
    <w:p w:rsidR="0070139D" w:rsidRPr="00012271" w:rsidRDefault="005625BC" w:rsidP="00A1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целях настоящего П</w:t>
      </w:r>
      <w:r w:rsidR="00DB196E" w:rsidRPr="000122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 w:rsidR="0070139D" w:rsidRPr="000122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25BC" w:rsidRDefault="006B0212" w:rsidP="00A1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территорией понимается территория 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функционального назначения (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набережн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пешеходн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сквер, парк, бульвар,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0139D" w:rsidRDefault="006B0212" w:rsidP="00A1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предложениями </w:t>
      </w:r>
      <w:r w:rsidR="000122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</w:t>
      </w:r>
      <w:r w:rsidR="0070139D" w:rsidRP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включении в муниципальную программу общественной территории, подлежащей благоустройству в 201</w:t>
      </w:r>
      <w:r w:rsidR="00993496">
        <w:rPr>
          <w:rFonts w:ascii="Times New Roman" w:eastAsia="Times New Roman" w:hAnsi="Times New Roman" w:cs="Times New Roman"/>
          <w:sz w:val="28"/>
          <w:szCs w:val="28"/>
          <w:lang w:eastAsia="ru-RU"/>
        </w:rPr>
        <w:t>8-202</w:t>
      </w:r>
      <w:r w:rsidR="000122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3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понимаются проекты, </w:t>
      </w:r>
      <w:r w:rsidR="0070139D" w:rsidRP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направленные на благоустройство 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</w:t>
      </w:r>
      <w:r w:rsidR="0070139D" w:rsidRP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ерриторий, ответственность за реализацию которых несёт </w:t>
      </w:r>
      <w:r w:rsidR="000122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139D" w:rsidRP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  <w:r w:rsidR="0070139D" w:rsidRP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0139D" w:rsidRP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роект, </w:t>
      </w:r>
      <w:r w:rsidR="000122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139D" w:rsidRP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дминистрация).</w:t>
      </w:r>
    </w:p>
    <w:p w:rsidR="00AA613B" w:rsidRDefault="00AA613B" w:rsidP="00A1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муниципальную программу включаются проекты, реализация которых </w:t>
      </w:r>
      <w:r w:rsidR="0026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осуществлена </w:t>
      </w:r>
      <w:r w:rsidR="006B0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2018-</w:t>
      </w:r>
      <w:r w:rsidR="0099349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B02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54A9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6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60DC3" w:rsidRPr="0026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 лимитов бюджетных средств, предусмотренных на софинанси</w:t>
      </w:r>
      <w:r w:rsidR="0026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 муниципальной программы.</w:t>
      </w:r>
    </w:p>
    <w:p w:rsidR="005625BC" w:rsidRPr="00995848" w:rsidRDefault="00260DC3" w:rsidP="00A1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подавать граждане и организации (далее – заявители) в соответствии с настоящим Порядком. </w:t>
      </w:r>
    </w:p>
    <w:p w:rsidR="007450D6" w:rsidRPr="007450D6" w:rsidRDefault="007450D6" w:rsidP="00A1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7450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проектов составляют:</w:t>
      </w:r>
    </w:p>
    <w:p w:rsidR="00993496" w:rsidRDefault="007450D6" w:rsidP="00A1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0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средства бюджета Республики Карелия, предусмотренные на софинансирование муниципальной программы</w:t>
      </w:r>
      <w:r w:rsidR="009934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50D6" w:rsidRPr="007450D6" w:rsidRDefault="007450D6" w:rsidP="00A1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0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средства бюджета муниципального образования, предусмотренные на софинансирование муниципальной программы;</w:t>
      </w:r>
    </w:p>
    <w:p w:rsidR="007450D6" w:rsidRPr="00995848" w:rsidRDefault="007450D6" w:rsidP="00A1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0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безвозмездные поступления от физических и юридических лиц, предусмотренные на софинансир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муниципальной программы (на усмотрение заявителей).</w:t>
      </w:r>
    </w:p>
    <w:p w:rsidR="0070139D" w:rsidRPr="00B406B5" w:rsidRDefault="00A728CF" w:rsidP="00A1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</w:t>
      </w:r>
      <w:proofErr w:type="gramStart"/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вкл</w:t>
      </w:r>
      <w:proofErr w:type="gramEnd"/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ючает </w:t>
      </w:r>
      <w:r w:rsidR="0070139D" w:rsidRPr="00B406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себя:</w:t>
      </w:r>
    </w:p>
    <w:p w:rsidR="0012246D" w:rsidRPr="00B406B5" w:rsidRDefault="0012246D" w:rsidP="00A1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заявку по форме в </w:t>
      </w:r>
      <w:r w:rsidR="00742704" w:rsidRPr="00B406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приложением</w:t>
      </w:r>
      <w:r w:rsidRPr="00B4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:rsidR="0012246D" w:rsidRPr="00B406B5" w:rsidRDefault="0012246D" w:rsidP="00A108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06B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копию утвержденной локальной сметы (сводного сметного расчета)</w:t>
      </w:r>
      <w:r w:rsidR="00742704" w:rsidRPr="00B4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копию дефектной ведомости</w:t>
      </w:r>
      <w:r w:rsidRPr="00B4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работы (услуги) в рамках проекта</w:t>
      </w:r>
      <w:r w:rsidR="00B4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Обязательным условием является </w:t>
      </w:r>
      <w:r w:rsidR="00B406B5" w:rsidRPr="00B406B5">
        <w:rPr>
          <w:rFonts w:ascii="Times New Roman" w:hAnsi="Times New Roman"/>
          <w:sz w:val="28"/>
          <w:szCs w:val="28"/>
        </w:rPr>
        <w:t>два и более вида работ по благоустройству общественных территорий, предусматривающие использование различных элементов благоустройства</w:t>
      </w:r>
      <w:r w:rsidR="00B406B5">
        <w:rPr>
          <w:rFonts w:ascii="Times New Roman" w:hAnsi="Times New Roman"/>
          <w:sz w:val="28"/>
          <w:szCs w:val="28"/>
        </w:rPr>
        <w:t>;</w:t>
      </w:r>
      <w:r w:rsidR="00B406B5" w:rsidRPr="00B406B5">
        <w:rPr>
          <w:rFonts w:ascii="Times New Roman" w:hAnsi="Times New Roman"/>
          <w:sz w:val="28"/>
          <w:szCs w:val="28"/>
        </w:rPr>
        <w:t xml:space="preserve"> </w:t>
      </w:r>
    </w:p>
    <w:p w:rsidR="00742704" w:rsidRPr="0012246D" w:rsidRDefault="00742704" w:rsidP="00A1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дизайн-проект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общественной территории, в который включается текстовое и визуальное описание предлагаемого предложения,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:rsidR="0012246D" w:rsidRDefault="0012246D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фотографии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территории</w:t>
      </w: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характеризующие текущее состояние уровня благоустройства;</w:t>
      </w:r>
    </w:p>
    <w:p w:rsidR="0012246D" w:rsidRPr="0012246D" w:rsidRDefault="0012246D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иные документы, позволяющие наиболее полно описать проект (по желанию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2246D" w:rsidRDefault="0012246D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опись документов.</w:t>
      </w:r>
    </w:p>
    <w:p w:rsidR="005625BC" w:rsidRPr="00995848" w:rsidRDefault="00A728CF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5625BC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 </w:t>
      </w:r>
      <w:r w:rsidR="006B02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BF7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и на бумажном носителе</w:t>
      </w:r>
      <w:r w:rsidR="006B0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15 февраля соответствующего года</w:t>
      </w:r>
      <w:r w:rsidR="00EB7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(год проведения работ по благоустройству общественной территории)</w:t>
      </w:r>
      <w:r w:rsidR="006B0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Проекты, представленные после 15 февраля соответствующего года, </w:t>
      </w:r>
      <w:r w:rsidR="0056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рассматриваются </w:t>
      </w:r>
      <w:r w:rsidR="001840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конкурсном отборе в году, следующим за соответствующим годом.</w:t>
      </w:r>
      <w:r w:rsidR="006B0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625BC" w:rsidRPr="00995848" w:rsidRDefault="00A728CF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Поступившие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регистрируются в день их поступления в журнале регистрации с указанием порядкового регистрационного номера, даты и времени поступления предложения, фамилии, имени, отчества (для физических лиц), наименования</w:t>
      </w:r>
      <w:r w:rsidR="005625BC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юридических лиц), а также местоположения общественной территории, предлагаемой к благоустройству. На заявк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проставляется регистрационный номер, дат</w:t>
      </w:r>
      <w:r w:rsidR="00E41BF7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время представления заявки.</w:t>
      </w:r>
    </w:p>
    <w:p w:rsidR="008305A9" w:rsidRPr="00995848" w:rsidRDefault="00A728CF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в течение </w:t>
      </w:r>
      <w:r w:rsidR="00F82628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окончания приема заявок 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передаёт их в Общественную комиссию по обеспечению реализации приоритетного проекта «Формирование комфортной городской среды» на территории 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Общественная комиссия).</w:t>
      </w:r>
    </w:p>
    <w:p w:rsidR="008305A9" w:rsidRPr="00995848" w:rsidRDefault="008305A9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разработать и представить в Общественную комиссию предложение о включении в муниципальную программу общественной территории, в соответствии с пунктом 5 настоящего Порядка.</w:t>
      </w:r>
    </w:p>
    <w:p w:rsidR="008305A9" w:rsidRPr="00995848" w:rsidRDefault="00A728CF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комиссия 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требованиям, установленным настоящим Порядком, и принимает решение о допуске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общественному обсуждению на собрании граждан.</w:t>
      </w:r>
    </w:p>
    <w:p w:rsidR="00BA46A1" w:rsidRPr="00995848" w:rsidRDefault="00BA46A1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решении должна содержаться следующая информация:</w:t>
      </w:r>
    </w:p>
    <w:p w:rsidR="00BA46A1" w:rsidRPr="00995848" w:rsidRDefault="00BA46A1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общее количество поступивших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46A1" w:rsidRPr="00995848" w:rsidRDefault="00BA46A1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время и место рассмотрения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46A1" w:rsidRPr="00995848" w:rsidRDefault="00BA46A1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допущенные к участию в конкурсе;</w:t>
      </w:r>
    </w:p>
    <w:p w:rsidR="00BA46A1" w:rsidRPr="00995848" w:rsidRDefault="00BA46A1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допущенные к участию в конкурсе, с указанием причин отказа.</w:t>
      </w:r>
    </w:p>
    <w:p w:rsidR="00BA46A1" w:rsidRDefault="00BA46A1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решения направляется заявителю в течение </w:t>
      </w:r>
      <w:r w:rsidR="00FD4DCB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принятия решения.</w:t>
      </w:r>
    </w:p>
    <w:p w:rsidR="000363C3" w:rsidRPr="00995848" w:rsidRDefault="000363C3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случае решения Общественной комиссии о соответствии только одного проекта по благоустройству общественной территории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требованиям, установленным настоящим 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данный проект на общественное обсуждение не выносится и считается победившим в конкурсном отборе в соответствующем году.</w:t>
      </w:r>
    </w:p>
    <w:p w:rsidR="00BA46A1" w:rsidRPr="00995848" w:rsidRDefault="00260DC3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Заявитель, направивший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вправе отозвать е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любое время до окончания срока подачи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46A1" w:rsidRPr="00995848" w:rsidRDefault="00BA46A1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требованиям настоящего Порядка, </w:t>
      </w:r>
      <w:r w:rsidR="00FD4DCB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представляются на общественное обсуждение на собрани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D4DCB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EB7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1A5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EB76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</w:t>
      </w:r>
      <w:r w:rsidR="001A5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B76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4DCB" w:rsidRPr="00995848" w:rsidRDefault="00FD4DCB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включении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программу принимается на собрании граждан путём открытого голосования простым большинством</w:t>
      </w:r>
      <w:r w:rsidR="0079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оформляется в течение 5 календарных дней протоколом.</w:t>
      </w:r>
    </w:p>
    <w:p w:rsidR="00FD4DCB" w:rsidRPr="00995848" w:rsidRDefault="00FD4DCB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Указанный в пункте 12 настоящего Порядка протокол размещается 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местах обнародования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со дня его оформления.</w:t>
      </w:r>
    </w:p>
    <w:p w:rsidR="00E43160" w:rsidRPr="00995848" w:rsidRDefault="00FD4DCB" w:rsidP="00A10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в течение 3 рабочих дней со дня оформления указанного в пункте 12 настоящего Порядка протокола направляет его в Министерство строительства, жилищно-коммунального хозяйства и энергетики Республики Карелия.</w:t>
      </w:r>
      <w:r w:rsidR="00E43160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1118" w:type="dxa"/>
        <w:tblInd w:w="-426" w:type="dxa"/>
        <w:shd w:val="clear" w:color="auto" w:fill="FFFFFF" w:themeFill="background1"/>
        <w:tblLayout w:type="fixed"/>
        <w:tblLook w:val="04A0"/>
      </w:tblPr>
      <w:tblGrid>
        <w:gridCol w:w="1120"/>
        <w:gridCol w:w="2000"/>
        <w:gridCol w:w="240"/>
        <w:gridCol w:w="1120"/>
        <w:gridCol w:w="1120"/>
        <w:gridCol w:w="213"/>
        <w:gridCol w:w="23"/>
        <w:gridCol w:w="1394"/>
        <w:gridCol w:w="1418"/>
        <w:gridCol w:w="2234"/>
        <w:gridCol w:w="236"/>
      </w:tblGrid>
      <w:tr w:rsidR="007001FA" w:rsidRPr="000B6FB2" w:rsidTr="00ED1D3E">
        <w:trPr>
          <w:gridAfter w:val="1"/>
          <w:wAfter w:w="236" w:type="dxa"/>
          <w:trHeight w:val="80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bottom"/>
            <w:hideMark/>
          </w:tcPr>
          <w:p w:rsidR="0037543D" w:rsidRPr="000B6FB2" w:rsidRDefault="00520D4A" w:rsidP="000B6FB2">
            <w:pPr>
              <w:spacing w:after="0" w:line="240" w:lineRule="auto"/>
              <w:ind w:left="552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bookmarkStart w:id="0" w:name="RANGE!A1:J182"/>
            <w:bookmarkEnd w:id="0"/>
            <w:r w:rsidRPr="000B6FB2">
              <w:rPr>
                <w:rFonts w:ascii="Times New Roman" w:eastAsia="Calibri" w:hAnsi="Times New Roman" w:cs="Times New Roman"/>
                <w:sz w:val="28"/>
              </w:rPr>
              <w:lastRenderedPageBreak/>
              <w:t>П</w:t>
            </w:r>
            <w:r w:rsidR="007001FA" w:rsidRPr="000B6FB2">
              <w:rPr>
                <w:rFonts w:ascii="Times New Roman" w:eastAsia="Calibri" w:hAnsi="Times New Roman" w:cs="Times New Roman"/>
                <w:sz w:val="28"/>
              </w:rPr>
              <w:t xml:space="preserve">риложение </w:t>
            </w:r>
          </w:p>
          <w:p w:rsidR="000B6FB2" w:rsidRPr="000B6FB2" w:rsidRDefault="000B6FB2" w:rsidP="000B6FB2">
            <w:pPr>
              <w:spacing w:after="0" w:line="240" w:lineRule="auto"/>
              <w:ind w:left="5955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 w:rsidRPr="000B6FB2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к Порядку и срокам 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</w:t>
            </w:r>
            <w:r w:rsidR="003345CC" w:rsidRPr="000B6FB2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</w:t>
            </w:r>
            <w:r w:rsidR="003345CC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на территории </w:t>
            </w:r>
            <w:r w:rsidR="003345CC" w:rsidRPr="000B6FB2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Пряжинского городского поселения</w:t>
            </w:r>
            <w:r w:rsidRPr="000B6FB2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»</w:t>
            </w:r>
          </w:p>
          <w:p w:rsidR="007001FA" w:rsidRPr="000B6FB2" w:rsidRDefault="007001FA" w:rsidP="000B6FB2">
            <w:pPr>
              <w:spacing w:after="0" w:line="240" w:lineRule="auto"/>
              <w:ind w:left="439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center"/>
            <w:hideMark/>
          </w:tcPr>
          <w:p w:rsidR="003345CC" w:rsidRDefault="003345CC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345CC" w:rsidRDefault="003345CC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ЗАЯВКА</w:t>
            </w:r>
          </w:p>
        </w:tc>
      </w:tr>
      <w:tr w:rsidR="007001FA" w:rsidRPr="00995848" w:rsidTr="00BE2372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center"/>
            <w:hideMark/>
          </w:tcPr>
          <w:p w:rsidR="007001FA" w:rsidRPr="00995848" w:rsidRDefault="00366150" w:rsidP="00860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Calibri" w:hAnsi="Times New Roman" w:cs="Times New Roman"/>
                <w:sz w:val="28"/>
              </w:rPr>
              <w:t>на включение в муниципальную программу формирования современной городской среды на 201</w:t>
            </w:r>
            <w:r w:rsidR="001A56E3">
              <w:rPr>
                <w:rFonts w:ascii="Times New Roman" w:eastAsia="Calibri" w:hAnsi="Times New Roman" w:cs="Times New Roman"/>
                <w:sz w:val="28"/>
              </w:rPr>
              <w:t>8-202</w:t>
            </w:r>
            <w:r w:rsidR="008604CF">
              <w:rPr>
                <w:rFonts w:ascii="Times New Roman" w:eastAsia="Calibri" w:hAnsi="Times New Roman" w:cs="Times New Roman"/>
                <w:sz w:val="28"/>
              </w:rPr>
              <w:t>4</w:t>
            </w:r>
            <w:r w:rsidRPr="00995848">
              <w:rPr>
                <w:rFonts w:ascii="Times New Roman" w:eastAsia="Calibri" w:hAnsi="Times New Roman" w:cs="Times New Roman"/>
                <w:sz w:val="28"/>
              </w:rPr>
              <w:t xml:space="preserve"> год общественной территории, подлежащей благоустройству </w:t>
            </w:r>
          </w:p>
        </w:tc>
      </w:tr>
      <w:tr w:rsidR="00165731" w:rsidRPr="00995848" w:rsidTr="00BE2372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center"/>
            <w:hideMark/>
          </w:tcPr>
          <w:p w:rsidR="00165731" w:rsidRPr="00995848" w:rsidRDefault="00165731" w:rsidP="0016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Информация о заявителе:</w:t>
            </w:r>
          </w:p>
          <w:p w:rsidR="00165731" w:rsidRPr="00995848" w:rsidRDefault="00165731" w:rsidP="0016573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84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</w:t>
            </w:r>
            <w:r w:rsidR="00BE2372" w:rsidRPr="0099584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</w:t>
            </w:r>
            <w:r w:rsidRPr="0099584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</w:t>
            </w:r>
          </w:p>
          <w:p w:rsidR="00BE2372" w:rsidRPr="00995848" w:rsidRDefault="00BE2372" w:rsidP="00BE23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фа</w:t>
            </w:r>
            <w:r w:rsidR="00FC5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милия, имя, отчество полностью / </w:t>
            </w: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организации)</w:t>
            </w:r>
          </w:p>
          <w:p w:rsidR="00165731" w:rsidRPr="00995848" w:rsidRDefault="00165731" w:rsidP="001657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848">
              <w:rPr>
                <w:rFonts w:ascii="Times New Roman" w:hAnsi="Times New Roman" w:cs="Times New Roman"/>
                <w:sz w:val="28"/>
                <w:szCs w:val="28"/>
              </w:rPr>
              <w:t>контактный телефон: ______________________________________________________</w:t>
            </w:r>
          </w:p>
          <w:p w:rsidR="00165731" w:rsidRPr="00995848" w:rsidRDefault="00165731" w:rsidP="00BE237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848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  <w:r w:rsidR="00BE2372" w:rsidRPr="00995848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  <w:r w:rsidRPr="00995848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__________________________________________________</w:t>
            </w:r>
            <w:r w:rsidR="00BE2372" w:rsidRPr="0099584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165731" w:rsidRPr="00995848" w:rsidRDefault="00165731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vAlign w:val="center"/>
            <w:hideMark/>
          </w:tcPr>
          <w:p w:rsidR="00165731" w:rsidRPr="00995848" w:rsidRDefault="00165731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E2372" w:rsidRPr="00995848" w:rsidTr="00995848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BE2372" w:rsidRPr="00995848" w:rsidRDefault="00BE2372" w:rsidP="00BE2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Место расположения общественной территории:</w:t>
            </w:r>
          </w:p>
          <w:p w:rsidR="00BE2372" w:rsidRPr="00995848" w:rsidRDefault="00BE2372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BE2372" w:rsidRPr="00995848" w:rsidRDefault="00BE2372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995848" w:rsidTr="00ED1D3E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tbl>
            <w:tblPr>
              <w:tblW w:w="11024" w:type="dxa"/>
              <w:shd w:val="clear" w:color="auto" w:fill="FFFFFF" w:themeFill="background1"/>
              <w:tblLayout w:type="fixed"/>
              <w:tblLook w:val="04A0"/>
            </w:tblPr>
            <w:tblGrid>
              <w:gridCol w:w="10774"/>
              <w:gridCol w:w="250"/>
            </w:tblGrid>
            <w:tr w:rsidR="00BA374B" w:rsidRPr="00995848" w:rsidTr="00ED1D3E">
              <w:trPr>
                <w:trHeight w:val="308"/>
              </w:trPr>
              <w:tc>
                <w:tcPr>
                  <w:tcW w:w="10774" w:type="dxa"/>
                  <w:shd w:val="clear" w:color="auto" w:fill="FFFFFF" w:themeFill="background1"/>
                  <w:noWrap/>
                  <w:hideMark/>
                </w:tcPr>
                <w:p w:rsidR="00BA374B" w:rsidRPr="00995848" w:rsidRDefault="00BA374B" w:rsidP="00621B2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населенный пункт: ________________________________________________</w:t>
                  </w:r>
                  <w:r w:rsidR="00ED1D3E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</w:p>
                <w:p w:rsidR="00BA374B" w:rsidRPr="00995848" w:rsidRDefault="00BE2372" w:rsidP="00621B2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адрес или описание местоположения: </w:t>
                  </w:r>
                  <w:r w:rsidR="00BA374B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</w:t>
                  </w: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</w:t>
                  </w:r>
                  <w:r w:rsidR="00BA374B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</w:t>
                  </w:r>
                </w:p>
                <w:p w:rsidR="00BA374B" w:rsidRPr="00995848" w:rsidRDefault="00BA374B" w:rsidP="00621B2D">
                  <w:pPr>
                    <w:spacing w:after="24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_________________________________________________</w:t>
                  </w:r>
                  <w:r w:rsidR="00ED1D3E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</w:t>
                  </w:r>
                  <w:r w:rsidR="00BE2372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</w:t>
                  </w:r>
                  <w:r w:rsidR="00ED1D3E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</w:p>
                <w:p w:rsidR="00BE2372" w:rsidRPr="00995848" w:rsidRDefault="00BE2372" w:rsidP="00621B2D">
                  <w:pPr>
                    <w:spacing w:after="24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_______________________________________________________________________</w:t>
                  </w:r>
                </w:p>
                <w:p w:rsidR="00AC77C2" w:rsidRPr="00995848" w:rsidRDefault="00AC77C2" w:rsidP="00621B2D">
                  <w:pPr>
                    <w:spacing w:after="24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площадь общественной территории, предлагаемой для благоустройства: _______ кв.м.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BA374B" w:rsidRPr="00995848" w:rsidRDefault="00BA374B" w:rsidP="00621B2D">
                  <w:pPr>
                    <w:rPr>
                      <w:rFonts w:ascii="Times New Roman" w:hAnsi="Times New Roman" w:cs="Times New Roman"/>
                    </w:rPr>
                  </w:pPr>
                  <w:r w:rsidRPr="00995848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:rsidR="007001FA" w:rsidRPr="00995848" w:rsidRDefault="007001FA" w:rsidP="00B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</w:t>
            </w:r>
            <w:r w:rsidRPr="000608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Описание </w:t>
            </w: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проекта:</w:t>
            </w:r>
          </w:p>
        </w:tc>
      </w:tr>
      <w:tr w:rsidR="007001FA" w:rsidRPr="00995848" w:rsidTr="00ED1D3E">
        <w:trPr>
          <w:gridAfter w:val="1"/>
          <w:wAfter w:w="236" w:type="dxa"/>
          <w:trHeight w:val="491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415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06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="00060856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суть пр</w:t>
            </w:r>
            <w:r w:rsidR="000608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облемы, ее негативные </w:t>
            </w:r>
            <w:r w:rsidR="00060856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последствия, степень неотл</w:t>
            </w:r>
            <w:r w:rsidR="000608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ожности решения проблемы, необходимые</w:t>
            </w:r>
            <w:r w:rsidR="00BA374B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первоочередные мероприятия по бла</w:t>
            </w:r>
            <w:r w:rsidR="00E43160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гоустройству</w:t>
            </w:r>
            <w:r w:rsidR="00BA374B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7001FA" w:rsidRPr="00995848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34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995848" w:rsidRDefault="00060856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7001FA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Мероприятия по реализации проекта:</w:t>
            </w:r>
          </w:p>
        </w:tc>
      </w:tr>
      <w:tr w:rsidR="007001FA" w:rsidRPr="00995848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(указываются мероприятия, которые планируется выполнить в рамках проекта)</w:t>
            </w:r>
          </w:p>
        </w:tc>
      </w:tr>
      <w:tr w:rsidR="007001FA" w:rsidRPr="00995848" w:rsidTr="00ED1D3E">
        <w:trPr>
          <w:gridAfter w:val="1"/>
          <w:wAfter w:w="236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Виды работ (услуг)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Полная стоимость (рублей)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Комментарии</w:t>
            </w:r>
          </w:p>
        </w:tc>
      </w:tr>
      <w:tr w:rsidR="007001FA" w:rsidRPr="00995848" w:rsidTr="00ED1D3E">
        <w:trPr>
          <w:gridAfter w:val="1"/>
          <w:wAfter w:w="23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001FA" w:rsidRPr="00995848" w:rsidTr="00B86E4C">
        <w:trPr>
          <w:gridAfter w:val="1"/>
          <w:wAfter w:w="236" w:type="dxa"/>
          <w:trHeight w:val="51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C76D3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7001FA"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емонтные работы </w:t>
            </w:r>
            <w:r w:rsidR="007001FA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согласно сметной документации</w:t>
            </w:r>
            <w:r w:rsidR="000608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дефектной ведомости</w:t>
            </w:r>
            <w:r w:rsidR="007001FA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995848" w:rsidTr="00B86E4C">
        <w:trPr>
          <w:gridAfter w:val="1"/>
          <w:wAfter w:w="236" w:type="dxa"/>
          <w:trHeight w:val="69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оборудования </w:t>
            </w: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(кроме оборудования, которое вошло в строку «ремонтные работы»)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995848" w:rsidTr="00B86E4C">
        <w:trPr>
          <w:gridAfter w:val="1"/>
          <w:wAfter w:w="236" w:type="dxa"/>
          <w:trHeight w:val="42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 (не более 5% от стоимости проекта)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(описание)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3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114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001FA" w:rsidRPr="00995848" w:rsidTr="00ED1D3E">
        <w:trPr>
          <w:trHeight w:val="375"/>
        </w:trPr>
        <w:tc>
          <w:tcPr>
            <w:tcW w:w="44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060856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7001FA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Ожидаемые результаты: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285"/>
        </w:trPr>
        <w:tc>
          <w:tcPr>
            <w:tcW w:w="1088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01FA" w:rsidRPr="00995848" w:rsidTr="00B86E4C">
        <w:trPr>
          <w:gridAfter w:val="1"/>
          <w:wAfter w:w="236" w:type="dxa"/>
          <w:trHeight w:val="253"/>
        </w:trPr>
        <w:tc>
          <w:tcPr>
            <w:tcW w:w="1088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(указывается прогноз влияния реализации проекта)</w:t>
            </w:r>
          </w:p>
        </w:tc>
      </w:tr>
      <w:tr w:rsidR="00FC573B" w:rsidRPr="00995848" w:rsidTr="007C66C2">
        <w:trPr>
          <w:trHeight w:val="375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FC573B" w:rsidRPr="00FC573B" w:rsidRDefault="00FC573B" w:rsidP="00FC5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Наличие технической, проектной,</w:t>
            </w: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сметной документации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или дефектной ведомости</w:t>
            </w: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FC573B" w:rsidRPr="00995848" w:rsidRDefault="00FC573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995848" w:rsidTr="00B86E4C">
        <w:trPr>
          <w:gridAfter w:val="1"/>
          <w:wAfter w:w="236" w:type="dxa"/>
          <w:trHeight w:val="311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 w:val="restart"/>
            <w:shd w:val="clear" w:color="auto" w:fill="FFFFFF" w:themeFill="background1"/>
            <w:hideMark/>
          </w:tcPr>
          <w:p w:rsidR="007001FA" w:rsidRPr="00995848" w:rsidRDefault="007001FA" w:rsidP="00FC5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(указывается сущест</w:t>
            </w:r>
            <w:r w:rsidR="00FC57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вующая техническая, проектная, </w:t>
            </w: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сметная документация</w:t>
            </w:r>
            <w:r w:rsidR="00FC57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или дефектная ведомость</w:t>
            </w: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7001FA" w:rsidRPr="00995848" w:rsidTr="00ED1D3E">
        <w:trPr>
          <w:gridAfter w:val="1"/>
          <w:wAfter w:w="236" w:type="dxa"/>
          <w:trHeight w:val="23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001FA" w:rsidRPr="00995848" w:rsidTr="00ED1D3E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995848" w:rsidRDefault="00060856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7001FA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Планируемые источники финансирования мероприятий проекта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995848" w:rsidTr="00ED1D3E">
        <w:trPr>
          <w:trHeight w:val="300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таблица 1</w:t>
            </w:r>
          </w:p>
        </w:tc>
        <w:tc>
          <w:tcPr>
            <w:tcW w:w="236" w:type="dxa"/>
            <w:shd w:val="clear" w:color="auto" w:fill="FFFFFF" w:themeFill="background1"/>
            <w:noWrap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6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Виды источников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br/>
              <w:t>(рублей)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Доля в общей сумме проекта (%)</w:t>
            </w:r>
          </w:p>
        </w:tc>
      </w:tr>
      <w:tr w:rsidR="007001FA" w:rsidRPr="00995848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60856" w:rsidRPr="00995848" w:rsidTr="00ED1D3E">
        <w:trPr>
          <w:gridAfter w:val="1"/>
          <w:wAfter w:w="236" w:type="dxa"/>
          <w:trHeight w:val="23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856" w:rsidRPr="00995848" w:rsidRDefault="00060856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856" w:rsidRPr="00995848" w:rsidRDefault="00060856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бюджета Республики Карелия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856" w:rsidRPr="00995848" w:rsidRDefault="00060856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856" w:rsidRPr="00995848" w:rsidRDefault="00060856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23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060856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FC573B" w:rsidP="00FC5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1FA" w:rsidRPr="00995848" w:rsidTr="00060856">
        <w:trPr>
          <w:gridAfter w:val="1"/>
          <w:wAfter w:w="236" w:type="dxa"/>
          <w:trHeight w:val="51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060856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060856" w:rsidP="0006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7001FA"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езвозмездные поступл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от физических</w:t>
            </w:r>
            <w:r w:rsidR="007001FA"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юридических лиц</w:t>
            </w:r>
            <w:r w:rsidR="00FC57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софинансирование работ, в том числе: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31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060856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</w:t>
            </w:r>
            <w:r w:rsidR="00C76D3A"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от физических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28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060856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юридических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  <w:r w:rsidR="00FC57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DC6DFB" w:rsidRPr="00995848" w:rsidRDefault="00DC6DFB" w:rsidP="00D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DC6DFB" w:rsidRPr="00995848" w:rsidRDefault="00FC573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  <w:r w:rsidR="00DC6DFB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Расшифровка безвозмездных поступлений от юридических лиц:</w:t>
            </w:r>
          </w:p>
        </w:tc>
      </w:tr>
      <w:tr w:rsidR="00DC6DFB" w:rsidRPr="00995848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DC6DFB" w:rsidRPr="00995848" w:rsidRDefault="00FC573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(расшифровывается сумма строки 3.2 таблицы 1 пункта 7</w:t>
            </w:r>
            <w:r w:rsidR="00DC6DFB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DC6DFB" w:rsidRPr="00995848" w:rsidTr="00ED1D3E">
        <w:trPr>
          <w:trHeight w:val="300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таблица 2</w:t>
            </w:r>
          </w:p>
        </w:tc>
        <w:tc>
          <w:tcPr>
            <w:tcW w:w="236" w:type="dxa"/>
            <w:shd w:val="clear" w:color="auto" w:fill="FFFFFF" w:themeFill="background1"/>
            <w:noWrap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 xml:space="preserve">Денежный вклад, </w:t>
            </w: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br/>
              <w:t>(рублей)</w:t>
            </w:r>
          </w:p>
        </w:tc>
      </w:tr>
      <w:tr w:rsidR="00DC6DFB" w:rsidRPr="00995848" w:rsidTr="00ED1D3E">
        <w:trPr>
          <w:gridAfter w:val="1"/>
          <w:wAfter w:w="23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C6DFB" w:rsidRPr="00995848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390"/>
        </w:trPr>
        <w:tc>
          <w:tcPr>
            <w:tcW w:w="10882" w:type="dxa"/>
            <w:gridSpan w:val="10"/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C6DFB" w:rsidRPr="00995848" w:rsidRDefault="00FC573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  <w:r w:rsidR="00DC6DFB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Участие населения в реализации проекта:</w:t>
            </w:r>
          </w:p>
        </w:tc>
      </w:tr>
      <w:tr w:rsidR="00DC6DFB" w:rsidRPr="00995848" w:rsidTr="00B86E4C">
        <w:trPr>
          <w:gridAfter w:val="1"/>
          <w:wAfter w:w="236" w:type="dxa"/>
          <w:trHeight w:val="297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995848" w:rsidTr="00FC573B">
        <w:trPr>
          <w:gridAfter w:val="1"/>
          <w:wAfter w:w="236" w:type="dxa"/>
          <w:trHeight w:val="230"/>
        </w:trPr>
        <w:tc>
          <w:tcPr>
            <w:tcW w:w="10882" w:type="dxa"/>
            <w:gridSpan w:val="10"/>
            <w:shd w:val="clear" w:color="auto" w:fill="FFFFFF" w:themeFill="background1"/>
            <w:vAlign w:val="center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FC573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DC6DFB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Дополнительная информация и комментарии:</w:t>
            </w:r>
          </w:p>
        </w:tc>
      </w:tr>
      <w:tr w:rsidR="00DC6DFB" w:rsidRPr="00995848" w:rsidTr="00B86E4C">
        <w:trPr>
          <w:gridAfter w:val="1"/>
          <w:wAfter w:w="236" w:type="dxa"/>
          <w:trHeight w:val="399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995848" w:rsidTr="00ED1D3E">
        <w:trPr>
          <w:trHeight w:val="375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DC6DFB" w:rsidRPr="00FC573B" w:rsidRDefault="00FC573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 Информация о заявителе: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337"/>
        </w:trPr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37543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DC6DFB" w:rsidRPr="00995848" w:rsidTr="00ED1D3E">
        <w:trPr>
          <w:gridAfter w:val="1"/>
          <w:wAfter w:w="236" w:type="dxa"/>
          <w:trHeight w:val="360"/>
        </w:trPr>
        <w:tc>
          <w:tcPr>
            <w:tcW w:w="723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полностью)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34" w:type="dxa"/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253"/>
        </w:trPr>
        <w:tc>
          <w:tcPr>
            <w:tcW w:w="10882" w:type="dxa"/>
            <w:gridSpan w:val="10"/>
            <w:shd w:val="clear" w:color="auto" w:fill="FFFFFF" w:themeFill="background1"/>
            <w:vAlign w:val="center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6DFB" w:rsidRPr="00995848" w:rsidTr="00ED1D3E">
        <w:trPr>
          <w:trHeight w:val="403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3345CC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Дата</w:t>
            </w:r>
            <w:r w:rsidR="00FC57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подачи проекта</w:t>
            </w: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r w:rsidR="003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3345CC" w:rsidRDefault="003345CC" w:rsidP="00E84E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45CC" w:rsidRDefault="003345CC" w:rsidP="00E84E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E84E8C" w:rsidRPr="00335BCB" w:rsidRDefault="00E84E8C" w:rsidP="00E84E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E84E8C" w:rsidRPr="00335BCB" w:rsidRDefault="00E84E8C" w:rsidP="00E84E8C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В.Л. Гарнин</w:t>
      </w:r>
    </w:p>
    <w:p w:rsidR="00E84E8C" w:rsidRPr="00335BCB" w:rsidRDefault="00E84E8C" w:rsidP="00E84E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E761DC" w:rsidRPr="00995848" w:rsidRDefault="00E761DC">
      <w:pPr>
        <w:rPr>
          <w:rFonts w:ascii="Times New Roman" w:eastAsia="Calibri" w:hAnsi="Times New Roman" w:cs="Times New Roman"/>
          <w:sz w:val="28"/>
        </w:rPr>
      </w:pPr>
    </w:p>
    <w:sectPr w:rsidR="00E761DC" w:rsidRPr="00995848" w:rsidSect="00B86E4C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7"/>
  </w:num>
  <w:num w:numId="5">
    <w:abstractNumId w:val="10"/>
  </w:num>
  <w:num w:numId="6">
    <w:abstractNumId w:val="13"/>
  </w:num>
  <w:num w:numId="7">
    <w:abstractNumId w:val="15"/>
  </w:num>
  <w:num w:numId="8">
    <w:abstractNumId w:val="9"/>
  </w:num>
  <w:num w:numId="9">
    <w:abstractNumId w:val="12"/>
  </w:num>
  <w:num w:numId="10">
    <w:abstractNumId w:val="0"/>
  </w:num>
  <w:num w:numId="11">
    <w:abstractNumId w:val="18"/>
  </w:num>
  <w:num w:numId="12">
    <w:abstractNumId w:val="4"/>
  </w:num>
  <w:num w:numId="13">
    <w:abstractNumId w:val="16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FA"/>
    <w:rsid w:val="00012271"/>
    <w:rsid w:val="00013C58"/>
    <w:rsid w:val="000209D5"/>
    <w:rsid w:val="000363C3"/>
    <w:rsid w:val="0005750C"/>
    <w:rsid w:val="00060856"/>
    <w:rsid w:val="000A3E9D"/>
    <w:rsid w:val="000A61E6"/>
    <w:rsid w:val="000B6FB2"/>
    <w:rsid w:val="00113A51"/>
    <w:rsid w:val="0012246D"/>
    <w:rsid w:val="00140743"/>
    <w:rsid w:val="00165731"/>
    <w:rsid w:val="0018271B"/>
    <w:rsid w:val="001840EE"/>
    <w:rsid w:val="00192746"/>
    <w:rsid w:val="001A56E3"/>
    <w:rsid w:val="001C262F"/>
    <w:rsid w:val="001E0DCB"/>
    <w:rsid w:val="001E2B21"/>
    <w:rsid w:val="001F2A91"/>
    <w:rsid w:val="00253CD0"/>
    <w:rsid w:val="00260DC3"/>
    <w:rsid w:val="00292014"/>
    <w:rsid w:val="002A4412"/>
    <w:rsid w:val="002B5FE6"/>
    <w:rsid w:val="00323274"/>
    <w:rsid w:val="003345CC"/>
    <w:rsid w:val="00334AFB"/>
    <w:rsid w:val="00335674"/>
    <w:rsid w:val="00335BCB"/>
    <w:rsid w:val="00366150"/>
    <w:rsid w:val="00367EBE"/>
    <w:rsid w:val="0037543D"/>
    <w:rsid w:val="00392A26"/>
    <w:rsid w:val="003B0B3F"/>
    <w:rsid w:val="003C760A"/>
    <w:rsid w:val="003F081F"/>
    <w:rsid w:val="003F54A1"/>
    <w:rsid w:val="004512CC"/>
    <w:rsid w:val="00466A67"/>
    <w:rsid w:val="00476ECD"/>
    <w:rsid w:val="004B0777"/>
    <w:rsid w:val="004D1086"/>
    <w:rsid w:val="00520D4A"/>
    <w:rsid w:val="00522E75"/>
    <w:rsid w:val="00532C32"/>
    <w:rsid w:val="005625BC"/>
    <w:rsid w:val="00563274"/>
    <w:rsid w:val="00565BDE"/>
    <w:rsid w:val="00584E23"/>
    <w:rsid w:val="005B39A4"/>
    <w:rsid w:val="005E6499"/>
    <w:rsid w:val="00621B2D"/>
    <w:rsid w:val="00637273"/>
    <w:rsid w:val="00660EC9"/>
    <w:rsid w:val="00677495"/>
    <w:rsid w:val="006952DD"/>
    <w:rsid w:val="006A2ADF"/>
    <w:rsid w:val="006B0212"/>
    <w:rsid w:val="006F58DE"/>
    <w:rsid w:val="007001FA"/>
    <w:rsid w:val="0070139D"/>
    <w:rsid w:val="00706B66"/>
    <w:rsid w:val="00742704"/>
    <w:rsid w:val="007450D6"/>
    <w:rsid w:val="00787999"/>
    <w:rsid w:val="007921A8"/>
    <w:rsid w:val="007A4EBC"/>
    <w:rsid w:val="007B0D24"/>
    <w:rsid w:val="007B5B34"/>
    <w:rsid w:val="007C66C2"/>
    <w:rsid w:val="007D5826"/>
    <w:rsid w:val="00826719"/>
    <w:rsid w:val="008305A9"/>
    <w:rsid w:val="008562F9"/>
    <w:rsid w:val="008604CF"/>
    <w:rsid w:val="00872A9F"/>
    <w:rsid w:val="008A0E0F"/>
    <w:rsid w:val="008A3DDA"/>
    <w:rsid w:val="00950065"/>
    <w:rsid w:val="00976267"/>
    <w:rsid w:val="00990DFC"/>
    <w:rsid w:val="00993496"/>
    <w:rsid w:val="00995848"/>
    <w:rsid w:val="009A6508"/>
    <w:rsid w:val="009F6518"/>
    <w:rsid w:val="00A108CF"/>
    <w:rsid w:val="00A70A53"/>
    <w:rsid w:val="00A728CF"/>
    <w:rsid w:val="00AA1D3D"/>
    <w:rsid w:val="00AA613B"/>
    <w:rsid w:val="00AA61FA"/>
    <w:rsid w:val="00AA7860"/>
    <w:rsid w:val="00AC77C2"/>
    <w:rsid w:val="00AE5B3A"/>
    <w:rsid w:val="00B22D68"/>
    <w:rsid w:val="00B406B5"/>
    <w:rsid w:val="00B672A7"/>
    <w:rsid w:val="00B86E4C"/>
    <w:rsid w:val="00B9052E"/>
    <w:rsid w:val="00BA374B"/>
    <w:rsid w:val="00BA46A1"/>
    <w:rsid w:val="00BA4F65"/>
    <w:rsid w:val="00BB1CED"/>
    <w:rsid w:val="00BC4BB2"/>
    <w:rsid w:val="00BE2372"/>
    <w:rsid w:val="00BF4EBD"/>
    <w:rsid w:val="00C37A51"/>
    <w:rsid w:val="00C54658"/>
    <w:rsid w:val="00C55102"/>
    <w:rsid w:val="00C659D0"/>
    <w:rsid w:val="00C76D3A"/>
    <w:rsid w:val="00C77506"/>
    <w:rsid w:val="00C94912"/>
    <w:rsid w:val="00CB5AB1"/>
    <w:rsid w:val="00CE7BE4"/>
    <w:rsid w:val="00CF3A14"/>
    <w:rsid w:val="00D4018F"/>
    <w:rsid w:val="00D43B10"/>
    <w:rsid w:val="00D83227"/>
    <w:rsid w:val="00DB196E"/>
    <w:rsid w:val="00DC6DFB"/>
    <w:rsid w:val="00DE3B1A"/>
    <w:rsid w:val="00DF0C61"/>
    <w:rsid w:val="00DF37F0"/>
    <w:rsid w:val="00DF52E9"/>
    <w:rsid w:val="00E04DB2"/>
    <w:rsid w:val="00E227DF"/>
    <w:rsid w:val="00E22FA4"/>
    <w:rsid w:val="00E366A5"/>
    <w:rsid w:val="00E41BF7"/>
    <w:rsid w:val="00E43160"/>
    <w:rsid w:val="00E54A97"/>
    <w:rsid w:val="00E70613"/>
    <w:rsid w:val="00E761DC"/>
    <w:rsid w:val="00E84E8C"/>
    <w:rsid w:val="00EA2AA2"/>
    <w:rsid w:val="00EB7687"/>
    <w:rsid w:val="00ED1D3E"/>
    <w:rsid w:val="00EF4E9B"/>
    <w:rsid w:val="00F27649"/>
    <w:rsid w:val="00F37642"/>
    <w:rsid w:val="00F546F1"/>
    <w:rsid w:val="00F77C05"/>
    <w:rsid w:val="00F80B4F"/>
    <w:rsid w:val="00F82628"/>
    <w:rsid w:val="00FC3B24"/>
    <w:rsid w:val="00FC573B"/>
    <w:rsid w:val="00FD4DCB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5BC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4EAE7-C89A-496A-9C2D-7AFACC7F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6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Пользователь Windows</cp:lastModifiedBy>
  <cp:revision>49</cp:revision>
  <cp:lastPrinted>2018-01-17T07:54:00Z</cp:lastPrinted>
  <dcterms:created xsi:type="dcterms:W3CDTF">2017-02-21T17:08:00Z</dcterms:created>
  <dcterms:modified xsi:type="dcterms:W3CDTF">2019-04-23T06:59:00Z</dcterms:modified>
</cp:coreProperties>
</file>