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EB2" w:rsidRDefault="00AC35CF">
      <w:pPr>
        <w:rPr>
          <w:sz w:val="26"/>
        </w:rPr>
      </w:pPr>
      <w:r>
        <w:rPr>
          <w:sz w:val="26"/>
        </w:rPr>
        <w:t xml:space="preserve">                                                                     </w:t>
      </w:r>
      <w:r>
        <w:rPr>
          <w:noProof/>
          <w:sz w:val="26"/>
        </w:rPr>
        <w:drawing>
          <wp:inline distT="0" distB="0" distL="0" distR="0">
            <wp:extent cx="456629" cy="637451"/>
            <wp:effectExtent l="0" t="0" r="0" b="0"/>
            <wp:docPr id="1" name="pic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629" cy="63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                                         </w:t>
      </w:r>
      <w:r w:rsidR="0077355D">
        <w:rPr>
          <w:sz w:val="26"/>
        </w:rPr>
        <w:t xml:space="preserve"> </w:t>
      </w:r>
      <w:r>
        <w:rPr>
          <w:sz w:val="26"/>
        </w:rPr>
        <w:t xml:space="preserve">   </w:t>
      </w:r>
    </w:p>
    <w:p w:rsidR="00661EB2" w:rsidRDefault="00661EB2">
      <w:pPr>
        <w:jc w:val="both"/>
        <w:rPr>
          <w:sz w:val="26"/>
        </w:rPr>
      </w:pPr>
    </w:p>
    <w:p w:rsidR="00661EB2" w:rsidRDefault="00AC35CF">
      <w:pPr>
        <w:jc w:val="center"/>
      </w:pPr>
      <w:r>
        <w:t>Республика Карелия</w:t>
      </w:r>
    </w:p>
    <w:p w:rsidR="00661EB2" w:rsidRDefault="00AC35CF">
      <w:pPr>
        <w:jc w:val="center"/>
        <w:rPr>
          <w:b/>
        </w:rPr>
      </w:pPr>
      <w:r>
        <w:t>Совет Пряжинского городского поселения</w:t>
      </w:r>
    </w:p>
    <w:p w:rsidR="00661EB2" w:rsidRDefault="0077355D">
      <w:pPr>
        <w:jc w:val="center"/>
      </w:pPr>
      <w:r>
        <w:t xml:space="preserve">  </w:t>
      </w:r>
      <w:r w:rsidR="00611F06">
        <w:rPr>
          <w:lang w:val="en-US"/>
        </w:rPr>
        <w:t>III</w:t>
      </w:r>
      <w:r>
        <w:t xml:space="preserve"> </w:t>
      </w:r>
      <w:proofErr w:type="gramStart"/>
      <w:r w:rsidR="00AC35CF">
        <w:t>заседание  I</w:t>
      </w:r>
      <w:r>
        <w:rPr>
          <w:lang w:val="en-US"/>
        </w:rPr>
        <w:t>V</w:t>
      </w:r>
      <w:proofErr w:type="gramEnd"/>
      <w:r w:rsidR="00AC35CF">
        <w:t xml:space="preserve">  созыва</w:t>
      </w:r>
    </w:p>
    <w:p w:rsidR="00661EB2" w:rsidRDefault="00661EB2">
      <w:pPr>
        <w:rPr>
          <w:b/>
          <w:sz w:val="24"/>
        </w:rPr>
      </w:pPr>
    </w:p>
    <w:p w:rsidR="00661EB2" w:rsidRDefault="00AC35CF">
      <w:pPr>
        <w:jc w:val="center"/>
        <w:rPr>
          <w:b/>
        </w:rPr>
      </w:pPr>
      <w:r>
        <w:rPr>
          <w:b/>
        </w:rPr>
        <w:t>РЕШЕНИЕ</w:t>
      </w:r>
    </w:p>
    <w:p w:rsidR="00661EB2" w:rsidRDefault="008E52B4" w:rsidP="008E52B4">
      <w:pPr>
        <w:jc w:val="center"/>
        <w:rPr>
          <w:sz w:val="24"/>
        </w:rPr>
      </w:pPr>
      <w:r>
        <w:rPr>
          <w:sz w:val="24"/>
        </w:rPr>
        <w:t>п</w:t>
      </w:r>
      <w:r w:rsidR="00AC35CF">
        <w:rPr>
          <w:sz w:val="24"/>
        </w:rPr>
        <w:t>гт</w:t>
      </w:r>
      <w:r>
        <w:rPr>
          <w:sz w:val="24"/>
        </w:rPr>
        <w:t xml:space="preserve"> </w:t>
      </w:r>
      <w:r w:rsidR="00AC35CF">
        <w:rPr>
          <w:sz w:val="24"/>
        </w:rPr>
        <w:t>Пряжа</w:t>
      </w:r>
      <w:r w:rsidR="00AC35CF">
        <w:rPr>
          <w:sz w:val="24"/>
        </w:rPr>
        <w:br/>
      </w:r>
    </w:p>
    <w:p w:rsidR="00661EB2" w:rsidRDefault="00611F06" w:rsidP="00FE61AA">
      <w:r>
        <w:t>17</w:t>
      </w:r>
      <w:r w:rsidR="00AC35CF">
        <w:t xml:space="preserve"> </w:t>
      </w:r>
      <w:r w:rsidR="0077355D">
        <w:t>но</w:t>
      </w:r>
      <w:r w:rsidR="00B50D19">
        <w:t>ября</w:t>
      </w:r>
      <w:r w:rsidR="00AC35CF">
        <w:t xml:space="preserve"> 201</w:t>
      </w:r>
      <w:r w:rsidR="0077355D">
        <w:t>8</w:t>
      </w:r>
      <w:r w:rsidR="00AC35CF">
        <w:t xml:space="preserve"> года             </w:t>
      </w:r>
      <w:r w:rsidR="00FE61AA">
        <w:t xml:space="preserve">     </w:t>
      </w:r>
      <w:r w:rsidR="00AC35CF">
        <w:t xml:space="preserve">                </w:t>
      </w:r>
      <w:r w:rsidR="00FE61AA">
        <w:t xml:space="preserve">      </w:t>
      </w:r>
      <w:r w:rsidR="00AC35CF">
        <w:t xml:space="preserve">                                                </w:t>
      </w:r>
      <w:r w:rsidR="00E81A80">
        <w:t xml:space="preserve">    </w:t>
      </w:r>
      <w:r w:rsidR="00AC35CF">
        <w:t xml:space="preserve">  № </w:t>
      </w:r>
      <w:r>
        <w:t>19</w:t>
      </w:r>
    </w:p>
    <w:p w:rsidR="00661EB2" w:rsidRDefault="00661EB2">
      <w:pPr>
        <w:ind w:firstLine="709"/>
        <w:jc w:val="both"/>
        <w:rPr>
          <w:b/>
        </w:rPr>
      </w:pPr>
    </w:p>
    <w:p w:rsidR="00661EB2" w:rsidRDefault="00AC35CF">
      <w:pPr>
        <w:ind w:firstLine="709"/>
        <w:jc w:val="both"/>
        <w:rPr>
          <w:b/>
        </w:rPr>
      </w:pPr>
      <w:r>
        <w:rPr>
          <w:b/>
        </w:rPr>
        <w:t>О передаче Пряжинским городским поселением Пряжинскому национальному муниципальному району на 201</w:t>
      </w:r>
      <w:r w:rsidR="00D66354">
        <w:rPr>
          <w:b/>
        </w:rPr>
        <w:t xml:space="preserve">9 </w:t>
      </w:r>
      <w:r>
        <w:rPr>
          <w:b/>
        </w:rPr>
        <w:t>год осуществления части полномочий Пряжинского городского поселения по решению вопросов местного значения</w:t>
      </w:r>
    </w:p>
    <w:p w:rsidR="0027383C" w:rsidRDefault="0027383C">
      <w:pPr>
        <w:ind w:firstLine="709"/>
        <w:jc w:val="both"/>
        <w:rPr>
          <w:sz w:val="24"/>
        </w:rPr>
      </w:pPr>
    </w:p>
    <w:p w:rsidR="008E0766" w:rsidRDefault="00AC35CF" w:rsidP="008E0766">
      <w:pPr>
        <w:ind w:firstLine="709"/>
        <w:jc w:val="both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 xml:space="preserve">В соответствии с частью 4 статьи 15 Федерального закона </w:t>
      </w:r>
      <w:r>
        <w:t>от 06.10.2003 № 131-ФЗ "Об общих принципах организации местного самоуправления в Российской Федерации"</w:t>
      </w:r>
      <w:r>
        <w:rPr>
          <w:color w:val="000000"/>
          <w:shd w:val="clear" w:color="auto" w:fill="FFFFFF"/>
        </w:rPr>
        <w:t>, частью 3 статьи 10, пунктом 32.5) Устава Пряжинского городского поселения</w:t>
      </w:r>
      <w:proofErr w:type="gramEnd"/>
    </w:p>
    <w:p w:rsidR="00661EB2" w:rsidRDefault="00AC35CF">
      <w:pPr>
        <w:ind w:firstLine="709"/>
        <w:jc w:val="center"/>
      </w:pPr>
      <w:r>
        <w:t>Совет Пряжинского городского поселения</w:t>
      </w:r>
    </w:p>
    <w:p w:rsidR="008E0766" w:rsidRDefault="008E0766">
      <w:pPr>
        <w:ind w:firstLine="709"/>
        <w:jc w:val="center"/>
      </w:pPr>
    </w:p>
    <w:p w:rsidR="00661EB2" w:rsidRDefault="00AC35CF">
      <w:pPr>
        <w:ind w:firstLine="709"/>
        <w:jc w:val="center"/>
        <w:rPr>
          <w:b/>
        </w:rPr>
      </w:pPr>
      <w:r>
        <w:rPr>
          <w:b/>
        </w:rPr>
        <w:t>РЕШИЛ:</w:t>
      </w:r>
    </w:p>
    <w:p w:rsidR="008E0766" w:rsidRDefault="008E0766">
      <w:pPr>
        <w:ind w:firstLine="709"/>
        <w:jc w:val="center"/>
        <w:rPr>
          <w:b/>
        </w:rPr>
      </w:pPr>
    </w:p>
    <w:p w:rsidR="00661EB2" w:rsidRDefault="00AC35CF">
      <w:pPr>
        <w:ind w:firstLine="709"/>
        <w:jc w:val="both"/>
      </w:pPr>
      <w:r>
        <w:t>1. Передать на исполнение в 201</w:t>
      </w:r>
      <w:r w:rsidR="0077355D">
        <w:t>9</w:t>
      </w:r>
      <w:r>
        <w:t xml:space="preserve"> году органам местного самоуправления Пряжинского национального муниципального района часть полномочий Пряжинского городского поселения </w:t>
      </w:r>
      <w:proofErr w:type="gramStart"/>
      <w:r>
        <w:t>согласно приложения</w:t>
      </w:r>
      <w:proofErr w:type="gramEnd"/>
      <w:r>
        <w:t xml:space="preserve">. </w:t>
      </w:r>
    </w:p>
    <w:p w:rsidR="00661EB2" w:rsidRDefault="00AC35CF">
      <w:pPr>
        <w:ind w:firstLine="709"/>
        <w:jc w:val="both"/>
      </w:pPr>
      <w:r>
        <w:t>2. Направить данное решение в Совет Пряжинского национального муниципального района для принятия соответствующего решения.</w:t>
      </w:r>
    </w:p>
    <w:p w:rsidR="00661EB2" w:rsidRDefault="00AC35CF">
      <w:pPr>
        <w:ind w:firstLine="709"/>
        <w:jc w:val="both"/>
      </w:pPr>
      <w:r>
        <w:t xml:space="preserve">3. </w:t>
      </w:r>
      <w:proofErr w:type="gramStart"/>
      <w:r>
        <w:t xml:space="preserve">Поручить Главе Пряжинского городского поселения </w:t>
      </w:r>
      <w:r w:rsidR="0077355D">
        <w:t>Гарнину В.Л.</w:t>
      </w:r>
      <w:r>
        <w:t xml:space="preserve"> разработать проект Соглашений с органами местного самоуправления Пряжинского национального муниципального района </w:t>
      </w:r>
      <w:r w:rsidR="00C12CFC">
        <w:t xml:space="preserve">в </w:t>
      </w:r>
      <w:r w:rsidR="008E0766">
        <w:t>соответствии</w:t>
      </w:r>
      <w:r w:rsidR="00C12CFC">
        <w:t xml:space="preserve"> с порядком, установленным Решением Совета Пряжинского городского поселения от </w:t>
      </w:r>
      <w:r w:rsidR="008E0766">
        <w:t>15.12.2016 года</w:t>
      </w:r>
      <w:r w:rsidR="00C12CFC">
        <w:t xml:space="preserve"> № </w:t>
      </w:r>
      <w:r w:rsidR="008E0766">
        <w:t>155 «</w:t>
      </w:r>
      <w:r w:rsidR="008E0766" w:rsidRPr="008E0766">
        <w:t xml:space="preserve">О порядке заключения соглашений </w:t>
      </w:r>
      <w:r w:rsidR="00D66354">
        <w:t>А</w:t>
      </w:r>
      <w:r w:rsidR="008E0766" w:rsidRPr="008E0766">
        <w:t>дминистрацией Пряжинского городского поселения с органами местного самоуправления Пряжинского национального муниципального района о передаче осуществления части полномочий Пряжинского городского поселения по решению вопросов</w:t>
      </w:r>
      <w:proofErr w:type="gramEnd"/>
      <w:r w:rsidR="008E0766" w:rsidRPr="008E0766">
        <w:t xml:space="preserve"> местного значения</w:t>
      </w:r>
      <w:r w:rsidR="008E0766">
        <w:t>»</w:t>
      </w:r>
      <w:r w:rsidR="00C12CFC">
        <w:t xml:space="preserve"> </w:t>
      </w:r>
      <w:r>
        <w:t xml:space="preserve">и предоставить в Совет Пряжинского городского поселения на утверждение в срок до </w:t>
      </w:r>
      <w:r w:rsidR="00E81A80">
        <w:t>20</w:t>
      </w:r>
      <w:r w:rsidR="0077355D">
        <w:t xml:space="preserve"> </w:t>
      </w:r>
      <w:r w:rsidR="00BD0BC5">
        <w:t>декабря</w:t>
      </w:r>
      <w:r>
        <w:t xml:space="preserve"> 201</w:t>
      </w:r>
      <w:r w:rsidR="0077355D">
        <w:t>8</w:t>
      </w:r>
      <w:r>
        <w:t xml:space="preserve"> года.</w:t>
      </w:r>
    </w:p>
    <w:p w:rsidR="00661EB2" w:rsidRDefault="00AC35CF">
      <w:pPr>
        <w:ind w:firstLine="709"/>
        <w:jc w:val="both"/>
      </w:pPr>
      <w:r>
        <w:t>4. Настоящее решение вступает в силу с момента принятия.</w:t>
      </w:r>
    </w:p>
    <w:p w:rsidR="00661EB2" w:rsidRDefault="00661EB2">
      <w:pPr>
        <w:ind w:firstLine="709"/>
        <w:jc w:val="both"/>
      </w:pPr>
    </w:p>
    <w:p w:rsidR="00661EB2" w:rsidRDefault="00AC35CF">
      <w:pPr>
        <w:jc w:val="both"/>
      </w:pPr>
      <w:r>
        <w:t>Председатель Совета</w:t>
      </w:r>
    </w:p>
    <w:p w:rsidR="00661EB2" w:rsidRDefault="00AC35CF">
      <w:pPr>
        <w:jc w:val="both"/>
      </w:pPr>
      <w:r>
        <w:t>Пряжинского городского поселения</w:t>
      </w:r>
      <w:r>
        <w:tab/>
      </w:r>
      <w:r>
        <w:tab/>
        <w:t xml:space="preserve">                             </w:t>
      </w:r>
      <w:r w:rsidR="0077355D">
        <w:t>Т.Н. Изотова</w:t>
      </w:r>
    </w:p>
    <w:p w:rsidR="00661EB2" w:rsidRDefault="00661EB2">
      <w:pPr>
        <w:pBdr>
          <w:bottom w:val="single" w:sz="12" w:space="0" w:color="auto"/>
        </w:pBdr>
        <w:jc w:val="both"/>
      </w:pPr>
    </w:p>
    <w:p w:rsidR="00661EB2" w:rsidRDefault="00AC35CF">
      <w:pPr>
        <w:jc w:val="both"/>
      </w:pPr>
      <w:r>
        <w:t>Разослать: дело- 3, бухгалтерия-1, ФО-1, Совет ПНМР-1, прокуратура-1, обнародование-3.</w:t>
      </w:r>
    </w:p>
    <w:p w:rsidR="00CE4DC3" w:rsidRDefault="00CE4DC3">
      <w:pPr>
        <w:jc w:val="both"/>
      </w:pPr>
    </w:p>
    <w:p w:rsidR="00661EB2" w:rsidRDefault="00AC35CF" w:rsidP="0027383C">
      <w:pPr>
        <w:ind w:left="5670"/>
        <w:jc w:val="right"/>
      </w:pPr>
      <w:bookmarkStart w:id="0" w:name="_GoBack"/>
      <w:bookmarkEnd w:id="0"/>
      <w:r>
        <w:lastRenderedPageBreak/>
        <w:t xml:space="preserve">Приложение </w:t>
      </w:r>
    </w:p>
    <w:p w:rsidR="00661EB2" w:rsidRDefault="00AC35CF">
      <w:pPr>
        <w:ind w:left="5670"/>
        <w:jc w:val="both"/>
      </w:pPr>
      <w:r>
        <w:t>к</w:t>
      </w:r>
      <w:r w:rsidR="00B50D19">
        <w:t xml:space="preserve"> решению  </w:t>
      </w:r>
      <w:r w:rsidR="00611F06">
        <w:rPr>
          <w:lang w:val="en-US"/>
        </w:rPr>
        <w:t>III</w:t>
      </w:r>
      <w:r w:rsidR="0077355D">
        <w:t xml:space="preserve"> </w:t>
      </w:r>
      <w:r>
        <w:t>заседания Совета Пряжинского городского поселения I</w:t>
      </w:r>
      <w:r w:rsidR="0077355D">
        <w:rPr>
          <w:lang w:val="en-US"/>
        </w:rPr>
        <w:t>V</w:t>
      </w:r>
      <w:r>
        <w:t xml:space="preserve"> созыва                        от</w:t>
      </w:r>
      <w:r w:rsidR="006F67A2">
        <w:t xml:space="preserve"> </w:t>
      </w:r>
      <w:r w:rsidR="00611F06" w:rsidRPr="00611F06">
        <w:t xml:space="preserve">17 </w:t>
      </w:r>
      <w:r w:rsidR="00611F06">
        <w:t xml:space="preserve">ноября </w:t>
      </w:r>
      <w:r w:rsidR="006F67A2">
        <w:t>201</w:t>
      </w:r>
      <w:r w:rsidR="0077355D">
        <w:t>8</w:t>
      </w:r>
      <w:r w:rsidR="006F67A2">
        <w:t xml:space="preserve"> </w:t>
      </w:r>
      <w:r>
        <w:t>года  №</w:t>
      </w:r>
      <w:r w:rsidR="00B50D19">
        <w:t xml:space="preserve"> </w:t>
      </w:r>
      <w:r w:rsidR="00611F06">
        <w:t>19</w:t>
      </w:r>
      <w:r w:rsidR="00B50D19">
        <w:t xml:space="preserve">    </w:t>
      </w:r>
    </w:p>
    <w:p w:rsidR="00661EB2" w:rsidRDefault="00661EB2">
      <w:pPr>
        <w:jc w:val="right"/>
        <w:rPr>
          <w:color w:val="333333"/>
          <w:sz w:val="26"/>
        </w:rPr>
      </w:pPr>
    </w:p>
    <w:p w:rsidR="00661EB2" w:rsidRDefault="00661EB2">
      <w:pPr>
        <w:rPr>
          <w:sz w:val="26"/>
        </w:rPr>
      </w:pPr>
    </w:p>
    <w:p w:rsidR="00661EB2" w:rsidRDefault="00AC35CF">
      <w:pPr>
        <w:jc w:val="center"/>
        <w:rPr>
          <w:b/>
          <w:sz w:val="26"/>
        </w:rPr>
      </w:pPr>
      <w:r>
        <w:rPr>
          <w:b/>
          <w:sz w:val="26"/>
        </w:rPr>
        <w:t>Перечень полномочий по решению вопросов местного значения,      передаваемых Пряжинским городским  поселением на исполнение органам местного самоуправления Пряжинского национального муниципального района на 201</w:t>
      </w:r>
      <w:r w:rsidR="0077355D">
        <w:rPr>
          <w:b/>
          <w:sz w:val="26"/>
        </w:rPr>
        <w:t>9</w:t>
      </w:r>
      <w:r>
        <w:rPr>
          <w:b/>
          <w:sz w:val="26"/>
        </w:rPr>
        <w:t xml:space="preserve"> год</w:t>
      </w:r>
    </w:p>
    <w:tbl>
      <w:tblPr>
        <w:tblW w:w="9840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40"/>
      </w:tblGrid>
      <w:tr w:rsidR="00661EB2">
        <w:trPr>
          <w:trHeight w:val="443"/>
        </w:trPr>
        <w:tc>
          <w:tcPr>
            <w:tcW w:w="9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1EB2" w:rsidRDefault="00AC35CF" w:rsidP="0027383C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Наименование полномочия</w:t>
            </w:r>
          </w:p>
        </w:tc>
      </w:tr>
      <w:tr w:rsidR="00661EB2">
        <w:trPr>
          <w:trHeight w:val="322"/>
        </w:trPr>
        <w:tc>
          <w:tcPr>
            <w:tcW w:w="98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EB2" w:rsidRDefault="00661EB2">
            <w:pPr>
              <w:rPr>
                <w:b/>
                <w:sz w:val="26"/>
              </w:rPr>
            </w:pPr>
          </w:p>
        </w:tc>
      </w:tr>
      <w:tr w:rsidR="00661EB2">
        <w:tc>
          <w:tcPr>
            <w:tcW w:w="9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EB2" w:rsidRDefault="00AC35CF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1. По решению вопроса местного значения «составление и рассмотрение проекта бюджета поселения, утверждение и исполнение бюджета поселения, осуществление </w:t>
            </w:r>
            <w:proofErr w:type="gramStart"/>
            <w:r>
              <w:rPr>
                <w:rFonts w:ascii="Times New Roman" w:hAnsi="Times New Roman"/>
                <w:sz w:val="26"/>
              </w:rPr>
              <w:t>контроля за</w:t>
            </w:r>
            <w:proofErr w:type="gramEnd"/>
            <w:r>
              <w:rPr>
                <w:rFonts w:ascii="Times New Roman" w:hAnsi="Times New Roman"/>
                <w:sz w:val="26"/>
              </w:rPr>
              <w:t xml:space="preserve"> его исполнением, составление и утверждение отчета об исполнении бюджета поселения»:</w:t>
            </w:r>
          </w:p>
          <w:p w:rsidR="00661EB2" w:rsidRDefault="00AC35CF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- организация бюджетного процесса в Пряжинском городском поселении в части осуществления полномочий </w:t>
            </w:r>
            <w:proofErr w:type="gramStart"/>
            <w:r>
              <w:rPr>
                <w:sz w:val="26"/>
              </w:rPr>
              <w:t>по</w:t>
            </w:r>
            <w:proofErr w:type="gramEnd"/>
            <w:r>
              <w:rPr>
                <w:sz w:val="26"/>
              </w:rPr>
              <w:t>:</w:t>
            </w:r>
          </w:p>
          <w:p w:rsidR="00AC35CF" w:rsidRDefault="00AC35CF" w:rsidP="0027383C">
            <w:pPr>
              <w:autoSpaceDE w:val="0"/>
              <w:autoSpaceDN w:val="0"/>
              <w:adjustRightInd w:val="0"/>
              <w:ind w:firstLine="46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составлени</w:t>
            </w:r>
            <w:r w:rsidR="0027383C">
              <w:rPr>
                <w:sz w:val="26"/>
                <w:szCs w:val="26"/>
              </w:rPr>
              <w:t>ю</w:t>
            </w:r>
            <w:r>
              <w:rPr>
                <w:sz w:val="26"/>
                <w:szCs w:val="26"/>
              </w:rPr>
              <w:t xml:space="preserve"> проекта бюджета поселения;</w:t>
            </w:r>
          </w:p>
          <w:p w:rsidR="00AC35CF" w:rsidRDefault="00AC35CF" w:rsidP="0027383C">
            <w:pPr>
              <w:autoSpaceDE w:val="0"/>
              <w:autoSpaceDN w:val="0"/>
              <w:adjustRightInd w:val="0"/>
              <w:ind w:firstLine="46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исполнени</w:t>
            </w:r>
            <w:r w:rsidR="0027383C">
              <w:rPr>
                <w:sz w:val="26"/>
                <w:szCs w:val="26"/>
              </w:rPr>
              <w:t>ю</w:t>
            </w:r>
            <w:r>
              <w:rPr>
                <w:sz w:val="26"/>
                <w:szCs w:val="26"/>
              </w:rPr>
              <w:t xml:space="preserve"> бюджета поселения;</w:t>
            </w:r>
          </w:p>
          <w:p w:rsidR="00AC35CF" w:rsidRDefault="00AC35CF" w:rsidP="0027383C">
            <w:pPr>
              <w:autoSpaceDE w:val="0"/>
              <w:autoSpaceDN w:val="0"/>
              <w:adjustRightInd w:val="0"/>
              <w:ind w:firstLine="46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осуществлени</w:t>
            </w:r>
            <w:r w:rsidR="0027383C">
              <w:rPr>
                <w:sz w:val="26"/>
                <w:szCs w:val="26"/>
              </w:rPr>
              <w:t>ю</w:t>
            </w:r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контроля за</w:t>
            </w:r>
            <w:proofErr w:type="gramEnd"/>
            <w:r>
              <w:rPr>
                <w:sz w:val="26"/>
                <w:szCs w:val="26"/>
              </w:rPr>
              <w:t xml:space="preserve"> исполнением бюджета поселения;</w:t>
            </w:r>
          </w:p>
          <w:p w:rsidR="00661EB2" w:rsidRDefault="00AC35CF" w:rsidP="0027383C">
            <w:pPr>
              <w:ind w:firstLine="46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составлени</w:t>
            </w:r>
            <w:r w:rsidR="0027383C">
              <w:rPr>
                <w:sz w:val="26"/>
                <w:szCs w:val="26"/>
              </w:rPr>
              <w:t>ю</w:t>
            </w:r>
            <w:r>
              <w:rPr>
                <w:sz w:val="26"/>
                <w:szCs w:val="26"/>
              </w:rPr>
              <w:t xml:space="preserve"> отчета об исполнении бюджета поселения.</w:t>
            </w:r>
          </w:p>
          <w:p w:rsidR="0027383C" w:rsidRDefault="0027383C" w:rsidP="0027383C">
            <w:pPr>
              <w:jc w:val="both"/>
              <w:rPr>
                <w:sz w:val="26"/>
              </w:rPr>
            </w:pPr>
            <w:r>
              <w:rPr>
                <w:sz w:val="26"/>
                <w:szCs w:val="26"/>
              </w:rPr>
              <w:t>В рамках компетенции Финансового органа Пряжинского национального муниципального района.</w:t>
            </w:r>
          </w:p>
        </w:tc>
      </w:tr>
      <w:tr w:rsidR="00661EB2">
        <w:tc>
          <w:tcPr>
            <w:tcW w:w="9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EB2" w:rsidRDefault="00AC35CF">
            <w:pPr>
              <w:pStyle w:val="ConsPlusNormal"/>
              <w:ind w:firstLine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2. По решению вопроса местного значения «организация в границах поселения электро-, тепл</w:t>
            </w:r>
            <w:proofErr w:type="gramStart"/>
            <w:r>
              <w:rPr>
                <w:rFonts w:ascii="Times New Roman" w:hAnsi="Times New Roman"/>
                <w:sz w:val="26"/>
              </w:rPr>
              <w:t>о-</w:t>
            </w:r>
            <w:proofErr w:type="gramEnd"/>
            <w:r>
              <w:rPr>
                <w:rFonts w:ascii="Times New Roman" w:hAnsi="Times New Roman"/>
                <w:sz w:val="26"/>
              </w:rPr>
              <w:t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Федерации» следующие полномочия:</w:t>
            </w:r>
          </w:p>
          <w:p w:rsidR="00661EB2" w:rsidRPr="00770E39" w:rsidRDefault="00AC35CF" w:rsidP="00770E39">
            <w:pPr>
              <w:jc w:val="both"/>
              <w:rPr>
                <w:sz w:val="26"/>
                <w:szCs w:val="26"/>
              </w:rPr>
            </w:pPr>
            <w:r w:rsidRPr="00770E39">
              <w:rPr>
                <w:sz w:val="26"/>
                <w:szCs w:val="26"/>
              </w:rPr>
              <w:t xml:space="preserve">- организация в границах Пряжинского городского поселения водоснабжения населения и водоотведения; </w:t>
            </w:r>
          </w:p>
          <w:p w:rsidR="00661EB2" w:rsidRDefault="00AC35CF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- заключение соглашений с </w:t>
            </w:r>
            <w:proofErr w:type="spellStart"/>
            <w:r>
              <w:rPr>
                <w:sz w:val="26"/>
              </w:rPr>
              <w:t>ресурсоснабжающими</w:t>
            </w:r>
            <w:proofErr w:type="spellEnd"/>
            <w:r>
              <w:rPr>
                <w:sz w:val="26"/>
              </w:rPr>
              <w:t xml:space="preserve"> организациями на предоставление услуг по водоснабжению населения и водоотведению;</w:t>
            </w:r>
          </w:p>
          <w:p w:rsidR="00661EB2" w:rsidRDefault="00AC35CF">
            <w:pPr>
              <w:jc w:val="both"/>
              <w:rPr>
                <w:sz w:val="26"/>
              </w:rPr>
            </w:pPr>
            <w:r>
              <w:rPr>
                <w:sz w:val="26"/>
              </w:rPr>
              <w:t>- участие в работе комиссии по оценке технического состояния объектов водоснабжения населения и водоотведения;</w:t>
            </w:r>
          </w:p>
          <w:p w:rsidR="00661EB2" w:rsidRDefault="00AC35CF">
            <w:pPr>
              <w:jc w:val="both"/>
              <w:rPr>
                <w:sz w:val="26"/>
              </w:rPr>
            </w:pPr>
            <w:r>
              <w:rPr>
                <w:sz w:val="26"/>
              </w:rPr>
              <w:t>- составление сводного плана подготовки объектов жилищно-коммунального хозяйства к работе в зимних условиях;</w:t>
            </w:r>
          </w:p>
          <w:p w:rsidR="00661EB2" w:rsidRDefault="00AC35CF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- </w:t>
            </w:r>
            <w:proofErr w:type="gramStart"/>
            <w:r>
              <w:rPr>
                <w:sz w:val="26"/>
              </w:rPr>
              <w:t>контроль за</w:t>
            </w:r>
            <w:proofErr w:type="gramEnd"/>
            <w:r>
              <w:rPr>
                <w:sz w:val="26"/>
              </w:rPr>
              <w:t xml:space="preserve"> предоставлением паспортов готовности объектов в зимних условиях;</w:t>
            </w:r>
          </w:p>
          <w:p w:rsidR="00661EB2" w:rsidRDefault="00AC35CF">
            <w:pPr>
              <w:jc w:val="both"/>
              <w:rPr>
                <w:sz w:val="26"/>
              </w:rPr>
            </w:pPr>
            <w:r>
              <w:rPr>
                <w:sz w:val="26"/>
              </w:rPr>
              <w:t>- участие в организации проведения капитального ремонта объектов жилищно-коммунального хозяйства;</w:t>
            </w:r>
          </w:p>
          <w:p w:rsidR="00661EB2" w:rsidRDefault="00AC35CF">
            <w:pPr>
              <w:pStyle w:val="ConsPlusNormal"/>
              <w:ind w:firstLine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 предоставление периодической отчетности в органы государственной статистики, органы государственной власти;</w:t>
            </w:r>
          </w:p>
          <w:p w:rsidR="00661EB2" w:rsidRDefault="00AC35CF">
            <w:pPr>
              <w:jc w:val="both"/>
              <w:rPr>
                <w:sz w:val="26"/>
              </w:rPr>
            </w:pPr>
            <w:r>
              <w:rPr>
                <w:sz w:val="26"/>
              </w:rPr>
              <w:t>- заключение с арендаторами лесных насаждений соглашений на поставку дров.</w:t>
            </w:r>
          </w:p>
        </w:tc>
      </w:tr>
      <w:tr w:rsidR="00661EB2">
        <w:tc>
          <w:tcPr>
            <w:tcW w:w="9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EB2" w:rsidRDefault="00AC35CF">
            <w:pPr>
              <w:pStyle w:val="ConsPlusNormal"/>
              <w:ind w:firstLine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3.</w:t>
            </w:r>
            <w:r>
              <w:rPr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 xml:space="preserve">По решению вопроса местного значения «обеспечение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      </w:r>
            <w:r w:rsidR="0027383C">
              <w:rPr>
                <w:rFonts w:ascii="Times New Roman" w:hAnsi="Times New Roman"/>
                <w:sz w:val="26"/>
              </w:rPr>
              <w:t>кодексом</w:t>
            </w:r>
            <w:r>
              <w:rPr>
                <w:rFonts w:ascii="Times New Roman" w:hAnsi="Times New Roman"/>
                <w:sz w:val="26"/>
              </w:rPr>
              <w:t>» следующие полномочия:</w:t>
            </w:r>
          </w:p>
          <w:p w:rsidR="00661EB2" w:rsidRDefault="00AC35CF">
            <w:pPr>
              <w:pStyle w:val="ConsPlusNormal"/>
              <w:ind w:firstLine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 предоставление периодической отчетности в органы государственной статистики, органы государственной власти;</w:t>
            </w:r>
          </w:p>
          <w:p w:rsidR="00661EB2" w:rsidRDefault="00AC35CF">
            <w:pPr>
              <w:pStyle w:val="ConsPlusNormal"/>
              <w:ind w:firstLine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-  организация и проведение открытых конкурсов по отбору управляющей </w:t>
            </w:r>
            <w:r>
              <w:rPr>
                <w:rFonts w:ascii="Times New Roman" w:hAnsi="Times New Roman"/>
                <w:sz w:val="26"/>
              </w:rPr>
              <w:lastRenderedPageBreak/>
              <w:t>организации для управления многоквартирными домами;</w:t>
            </w:r>
          </w:p>
          <w:p w:rsidR="00661EB2" w:rsidRDefault="00AC35CF">
            <w:pPr>
              <w:jc w:val="both"/>
              <w:rPr>
                <w:sz w:val="26"/>
              </w:rPr>
            </w:pPr>
            <w:r>
              <w:rPr>
                <w:sz w:val="26"/>
              </w:rPr>
              <w:t>- участие в работе комиссий по обследованию жилого фонда на предмет пригодности его для проживания, необходимости проведения ремонтных работ;</w:t>
            </w:r>
          </w:p>
          <w:p w:rsidR="00661EB2" w:rsidRDefault="00AC35CF">
            <w:pPr>
              <w:jc w:val="both"/>
              <w:rPr>
                <w:sz w:val="26"/>
              </w:rPr>
            </w:pPr>
            <w:r>
              <w:rPr>
                <w:sz w:val="26"/>
              </w:rPr>
              <w:t>- участие в работе комиссий по приему домов после проведения капитального ремонта, ввода в эксплуатацию после завершения строительства;</w:t>
            </w:r>
          </w:p>
          <w:p w:rsidR="00661EB2" w:rsidRDefault="00AC35CF">
            <w:pPr>
              <w:jc w:val="both"/>
              <w:rPr>
                <w:sz w:val="26"/>
              </w:rPr>
            </w:pPr>
            <w:r>
              <w:rPr>
                <w:sz w:val="26"/>
              </w:rPr>
              <w:t>- установление тарифов на жилищные услуги;</w:t>
            </w:r>
          </w:p>
          <w:p w:rsidR="00661EB2" w:rsidRDefault="00AC35CF">
            <w:pPr>
              <w:jc w:val="both"/>
              <w:rPr>
                <w:sz w:val="26"/>
              </w:rPr>
            </w:pPr>
            <w:r>
              <w:rPr>
                <w:sz w:val="26"/>
              </w:rPr>
              <w:t>- подготовка документов в соответствующий орган исполнительной власти для установления тарифов;</w:t>
            </w:r>
          </w:p>
          <w:p w:rsidR="00661EB2" w:rsidRDefault="00AC35CF">
            <w:pPr>
              <w:jc w:val="both"/>
              <w:rPr>
                <w:sz w:val="26"/>
              </w:rPr>
            </w:pPr>
            <w:r>
              <w:rPr>
                <w:sz w:val="26"/>
              </w:rPr>
              <w:t>- установление норм предоставления и учетной нормы жилой площади;</w:t>
            </w:r>
          </w:p>
          <w:p w:rsidR="00661EB2" w:rsidRDefault="00AC35CF">
            <w:pPr>
              <w:jc w:val="both"/>
              <w:rPr>
                <w:sz w:val="26"/>
              </w:rPr>
            </w:pPr>
            <w:r>
              <w:rPr>
                <w:sz w:val="26"/>
              </w:rPr>
              <w:t>- учет многоквартирных домов по способам управления;</w:t>
            </w:r>
          </w:p>
          <w:p w:rsidR="00661EB2" w:rsidRDefault="00AC35CF">
            <w:pPr>
              <w:jc w:val="both"/>
              <w:rPr>
                <w:sz w:val="26"/>
              </w:rPr>
            </w:pPr>
            <w:r>
              <w:rPr>
                <w:sz w:val="26"/>
              </w:rPr>
              <w:t>- постановка на учет бесхозяйного жилого фонда;</w:t>
            </w:r>
          </w:p>
          <w:p w:rsidR="00661EB2" w:rsidRDefault="00AC35CF">
            <w:pPr>
              <w:pStyle w:val="ConsPlusNormal"/>
              <w:ind w:firstLine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rFonts w:ascii="Times New Roman" w:hAnsi="Times New Roman"/>
                <w:sz w:val="26"/>
              </w:rPr>
              <w:t xml:space="preserve"> принятие в установленном порядке решений о переводе жилых помещений в нежилые помещения и нежилых помещений в жилые помещения;</w:t>
            </w:r>
          </w:p>
          <w:p w:rsidR="00661EB2" w:rsidRDefault="00AC35CF">
            <w:pPr>
              <w:pStyle w:val="ConsPlusNormal"/>
              <w:ind w:firstLine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 согласование переустройства и перепланировки жилых помещений;</w:t>
            </w:r>
          </w:p>
          <w:p w:rsidR="00661EB2" w:rsidRDefault="00AC35CF">
            <w:pPr>
              <w:jc w:val="both"/>
              <w:rPr>
                <w:sz w:val="26"/>
              </w:rPr>
            </w:pPr>
            <w:r>
              <w:rPr>
                <w:sz w:val="26"/>
              </w:rPr>
              <w:t>- осуществление муниципального жилищного контроля.</w:t>
            </w:r>
          </w:p>
        </w:tc>
      </w:tr>
      <w:tr w:rsidR="00661EB2">
        <w:tc>
          <w:tcPr>
            <w:tcW w:w="9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EB2" w:rsidRDefault="00AC35CF">
            <w:pPr>
              <w:pStyle w:val="ConsPlusNormal"/>
              <w:ind w:firstLine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 xml:space="preserve">4. </w:t>
            </w:r>
            <w:proofErr w:type="gramStart"/>
            <w:r>
              <w:rPr>
                <w:rFonts w:ascii="Times New Roman" w:hAnsi="Times New Roman"/>
                <w:sz w:val="26"/>
              </w:rPr>
              <w:t>По решению вопроса местного значения «утверждение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</w:t>
            </w:r>
            <w:proofErr w:type="gramEnd"/>
            <w:r>
              <w:rPr>
                <w:rFonts w:ascii="Times New Roman" w:hAnsi="Times New Roman"/>
                <w:sz w:val="26"/>
              </w:rPr>
              <w:t xml:space="preserve">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нарушений» следующие полномочия:</w:t>
            </w:r>
          </w:p>
          <w:p w:rsidR="00661EB2" w:rsidRDefault="00AC35CF">
            <w:pPr>
              <w:jc w:val="both"/>
              <w:rPr>
                <w:sz w:val="26"/>
              </w:rPr>
            </w:pPr>
            <w:r>
              <w:rPr>
                <w:sz w:val="26"/>
              </w:rPr>
              <w:t>- подготовка генеральных планов поселения, правил землепользования и застройки;</w:t>
            </w:r>
          </w:p>
          <w:p w:rsidR="00661EB2" w:rsidRDefault="00AC35CF">
            <w:pPr>
              <w:jc w:val="both"/>
              <w:rPr>
                <w:sz w:val="26"/>
              </w:rPr>
            </w:pPr>
            <w:r>
              <w:rPr>
                <w:sz w:val="26"/>
              </w:rPr>
              <w:t>- подготовка на основе генеральных планов поселения документации по планировке территории;</w:t>
            </w:r>
          </w:p>
          <w:p w:rsidR="00661EB2" w:rsidRDefault="00AC35CF">
            <w:pPr>
              <w:jc w:val="both"/>
              <w:rPr>
                <w:sz w:val="26"/>
              </w:rPr>
            </w:pPr>
            <w:r>
              <w:rPr>
                <w:sz w:val="26"/>
              </w:rPr>
              <w:t>- выдача разрешений на строительство (за исключением случаев, предусмотренных Градостроительным 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поселения;</w:t>
            </w:r>
          </w:p>
          <w:p w:rsidR="00BF1CFC" w:rsidRDefault="00BF1CFC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- осуществление </w:t>
            </w:r>
            <w:r w:rsidR="00611F06">
              <w:rPr>
                <w:sz w:val="26"/>
              </w:rPr>
              <w:t xml:space="preserve">муниципального </w:t>
            </w:r>
            <w:r>
              <w:rPr>
                <w:sz w:val="26"/>
              </w:rPr>
              <w:t xml:space="preserve">земельного </w:t>
            </w:r>
            <w:proofErr w:type="gramStart"/>
            <w:r>
              <w:rPr>
                <w:sz w:val="26"/>
              </w:rPr>
              <w:t>контроля за</w:t>
            </w:r>
            <w:proofErr w:type="gramEnd"/>
            <w:r>
              <w:rPr>
                <w:sz w:val="26"/>
              </w:rPr>
              <w:t xml:space="preserve"> использованием земель Пряжинского городского поселения;</w:t>
            </w:r>
          </w:p>
          <w:p w:rsidR="00661EB2" w:rsidRDefault="00AC35CF">
            <w:pPr>
              <w:jc w:val="both"/>
              <w:rPr>
                <w:sz w:val="26"/>
              </w:rPr>
            </w:pPr>
            <w:r>
              <w:rPr>
                <w:sz w:val="26"/>
              </w:rPr>
              <w:t>- резервирование земель и изъятие земельных участков в границах поселения для муниципальных нужд.</w:t>
            </w:r>
          </w:p>
        </w:tc>
      </w:tr>
      <w:tr w:rsidR="00661EB2">
        <w:tc>
          <w:tcPr>
            <w:tcW w:w="9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EB2" w:rsidRDefault="00AC35CF">
            <w:pPr>
              <w:pStyle w:val="ConsPlusNormal"/>
              <w:ind w:firstLine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5. Полномочия по решению вопроса местного значения «организация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характера».</w:t>
            </w:r>
          </w:p>
        </w:tc>
      </w:tr>
      <w:tr w:rsidR="00661EB2">
        <w:trPr>
          <w:trHeight w:val="70"/>
        </w:trPr>
        <w:tc>
          <w:tcPr>
            <w:tcW w:w="9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EB2" w:rsidRDefault="00AC35CF">
            <w:pPr>
              <w:pStyle w:val="ConsPlusNormal"/>
              <w:ind w:firstLine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6. Полномочия по решению вопроса местного значения «создание, содержание и организация деятельности аварийно-спасательных служб и (или) аварийно-спасательных формирований на территории поселения».</w:t>
            </w:r>
          </w:p>
        </w:tc>
      </w:tr>
    </w:tbl>
    <w:p w:rsidR="00661EB2" w:rsidRDefault="00661EB2"/>
    <w:sectPr w:rsidR="00661EB2" w:rsidSect="008E0766">
      <w:pgSz w:w="11906" w:h="16838"/>
      <w:pgMar w:top="426" w:right="851" w:bottom="284" w:left="1418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E0B63"/>
    <w:multiLevelType w:val="multilevel"/>
    <w:tmpl w:val="157A2A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">
    <w:nsid w:val="18506505"/>
    <w:multiLevelType w:val="multilevel"/>
    <w:tmpl w:val="7CB4A9EC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lvlText w:val="%2."/>
      <w:lvlJc w:val="left"/>
      <w:pPr>
        <w:ind w:left="1935" w:hanging="360"/>
      </w:pPr>
    </w:lvl>
    <w:lvl w:ilvl="2">
      <w:start w:val="1"/>
      <w:numFmt w:val="decimal"/>
      <w:lvlText w:val="%3."/>
      <w:lvlJc w:val="left"/>
      <w:pPr>
        <w:ind w:left="2655" w:hanging="180"/>
      </w:pPr>
    </w:lvl>
    <w:lvl w:ilvl="3">
      <w:start w:val="1"/>
      <w:numFmt w:val="decimal"/>
      <w:lvlText w:val="%4."/>
      <w:lvlJc w:val="left"/>
      <w:pPr>
        <w:ind w:left="3375" w:hanging="360"/>
      </w:pPr>
    </w:lvl>
    <w:lvl w:ilvl="4">
      <w:start w:val="1"/>
      <w:numFmt w:val="decimal"/>
      <w:lvlText w:val="%5."/>
      <w:lvlJc w:val="left"/>
      <w:pPr>
        <w:ind w:left="4095" w:hanging="360"/>
      </w:pPr>
    </w:lvl>
    <w:lvl w:ilvl="5">
      <w:start w:val="1"/>
      <w:numFmt w:val="decimal"/>
      <w:lvlText w:val="%6."/>
      <w:lvlJc w:val="left"/>
      <w:pPr>
        <w:ind w:left="4815" w:hanging="180"/>
      </w:pPr>
    </w:lvl>
    <w:lvl w:ilvl="6">
      <w:start w:val="1"/>
      <w:numFmt w:val="decimal"/>
      <w:lvlText w:val="%7."/>
      <w:lvlJc w:val="left"/>
      <w:pPr>
        <w:ind w:left="5535" w:hanging="360"/>
      </w:pPr>
    </w:lvl>
    <w:lvl w:ilvl="7">
      <w:start w:val="1"/>
      <w:numFmt w:val="decimal"/>
      <w:lvlText w:val="%8."/>
      <w:lvlJc w:val="left"/>
      <w:pPr>
        <w:ind w:left="6255" w:hanging="360"/>
      </w:pPr>
    </w:lvl>
    <w:lvl w:ilvl="8">
      <w:start w:val="1"/>
      <w:numFmt w:val="decimal"/>
      <w:lvlText w:val="%9."/>
      <w:lvlJc w:val="left"/>
      <w:pPr>
        <w:ind w:left="6975" w:hanging="180"/>
      </w:pPr>
    </w:lvl>
  </w:abstractNum>
  <w:abstractNum w:abstractNumId="2">
    <w:nsid w:val="1A862E5F"/>
    <w:multiLevelType w:val="multilevel"/>
    <w:tmpl w:val="7FD0D372"/>
    <w:lvl w:ilvl="0">
      <w:start w:val="1"/>
      <w:numFmt w:val="decimal"/>
      <w:lvlText w:val="%1."/>
      <w:lvlJc w:val="left"/>
      <w:pPr>
        <w:ind w:left="1620" w:hanging="360"/>
      </w:pPr>
    </w:lvl>
    <w:lvl w:ilvl="1">
      <w:start w:val="1"/>
      <w:numFmt w:val="decimal"/>
      <w:lvlText w:val="%2."/>
      <w:lvlJc w:val="left"/>
      <w:pPr>
        <w:ind w:left="2340" w:hanging="360"/>
      </w:pPr>
    </w:lvl>
    <w:lvl w:ilvl="2">
      <w:start w:val="1"/>
      <w:numFmt w:val="decimal"/>
      <w:lvlText w:val="%3."/>
      <w:lvlJc w:val="left"/>
      <w:pPr>
        <w:ind w:left="3060" w:hanging="180"/>
      </w:pPr>
    </w:lvl>
    <w:lvl w:ilvl="3">
      <w:start w:val="1"/>
      <w:numFmt w:val="decimal"/>
      <w:lvlText w:val="%4."/>
      <w:lvlJc w:val="left"/>
      <w:pPr>
        <w:ind w:left="3780" w:hanging="360"/>
      </w:pPr>
    </w:lvl>
    <w:lvl w:ilvl="4">
      <w:start w:val="1"/>
      <w:numFmt w:val="decimal"/>
      <w:lvlText w:val="%5."/>
      <w:lvlJc w:val="left"/>
      <w:pPr>
        <w:ind w:left="4500" w:hanging="360"/>
      </w:pPr>
    </w:lvl>
    <w:lvl w:ilvl="5">
      <w:start w:val="1"/>
      <w:numFmt w:val="decimal"/>
      <w:lvlText w:val="%6."/>
      <w:lvlJc w:val="left"/>
      <w:pPr>
        <w:ind w:left="5220" w:hanging="180"/>
      </w:pPr>
    </w:lvl>
    <w:lvl w:ilvl="6">
      <w:start w:val="1"/>
      <w:numFmt w:val="decimal"/>
      <w:lvlText w:val="%7."/>
      <w:lvlJc w:val="left"/>
      <w:pPr>
        <w:ind w:left="5940" w:hanging="360"/>
      </w:pPr>
    </w:lvl>
    <w:lvl w:ilvl="7">
      <w:start w:val="1"/>
      <w:numFmt w:val="decimal"/>
      <w:lvlText w:val="%8."/>
      <w:lvlJc w:val="left"/>
      <w:pPr>
        <w:ind w:left="6660" w:hanging="360"/>
      </w:pPr>
    </w:lvl>
    <w:lvl w:ilvl="8">
      <w:start w:val="1"/>
      <w:numFmt w:val="decimal"/>
      <w:lvlText w:val="%9."/>
      <w:lvlJc w:val="left"/>
      <w:pPr>
        <w:ind w:left="7380" w:hanging="180"/>
      </w:pPr>
    </w:lvl>
  </w:abstractNum>
  <w:abstractNum w:abstractNumId="3">
    <w:nsid w:val="1AE447B0"/>
    <w:multiLevelType w:val="multilevel"/>
    <w:tmpl w:val="F8F80C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4">
    <w:nsid w:val="273148CB"/>
    <w:multiLevelType w:val="multilevel"/>
    <w:tmpl w:val="D32006E2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lvlText w:val="%2."/>
      <w:lvlJc w:val="left"/>
      <w:pPr>
        <w:ind w:left="1935" w:hanging="360"/>
      </w:pPr>
    </w:lvl>
    <w:lvl w:ilvl="2">
      <w:start w:val="1"/>
      <w:numFmt w:val="decimal"/>
      <w:lvlText w:val="%3."/>
      <w:lvlJc w:val="left"/>
      <w:pPr>
        <w:ind w:left="2655" w:hanging="180"/>
      </w:pPr>
    </w:lvl>
    <w:lvl w:ilvl="3">
      <w:start w:val="1"/>
      <w:numFmt w:val="decimal"/>
      <w:lvlText w:val="%4."/>
      <w:lvlJc w:val="left"/>
      <w:pPr>
        <w:ind w:left="3375" w:hanging="360"/>
      </w:pPr>
    </w:lvl>
    <w:lvl w:ilvl="4">
      <w:start w:val="1"/>
      <w:numFmt w:val="decimal"/>
      <w:lvlText w:val="%5."/>
      <w:lvlJc w:val="left"/>
      <w:pPr>
        <w:ind w:left="4095" w:hanging="360"/>
      </w:pPr>
    </w:lvl>
    <w:lvl w:ilvl="5">
      <w:start w:val="1"/>
      <w:numFmt w:val="decimal"/>
      <w:lvlText w:val="%6."/>
      <w:lvlJc w:val="left"/>
      <w:pPr>
        <w:ind w:left="4815" w:hanging="180"/>
      </w:pPr>
    </w:lvl>
    <w:lvl w:ilvl="6">
      <w:start w:val="1"/>
      <w:numFmt w:val="decimal"/>
      <w:lvlText w:val="%7."/>
      <w:lvlJc w:val="left"/>
      <w:pPr>
        <w:ind w:left="5535" w:hanging="360"/>
      </w:pPr>
    </w:lvl>
    <w:lvl w:ilvl="7">
      <w:start w:val="1"/>
      <w:numFmt w:val="decimal"/>
      <w:lvlText w:val="%8."/>
      <w:lvlJc w:val="left"/>
      <w:pPr>
        <w:ind w:left="6255" w:hanging="360"/>
      </w:pPr>
    </w:lvl>
    <w:lvl w:ilvl="8">
      <w:start w:val="1"/>
      <w:numFmt w:val="decimal"/>
      <w:lvlText w:val="%9."/>
      <w:lvlJc w:val="left"/>
      <w:pPr>
        <w:ind w:left="6975" w:hanging="180"/>
      </w:pPr>
    </w:lvl>
  </w:abstractNum>
  <w:abstractNum w:abstractNumId="5">
    <w:nsid w:val="2CF31A45"/>
    <w:multiLevelType w:val="multilevel"/>
    <w:tmpl w:val="1E620A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6">
    <w:nsid w:val="3E0B69FB"/>
    <w:multiLevelType w:val="multilevel"/>
    <w:tmpl w:val="15802B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7">
    <w:nsid w:val="42840E72"/>
    <w:multiLevelType w:val="multilevel"/>
    <w:tmpl w:val="9E269514"/>
    <w:lvl w:ilvl="0">
      <w:start w:val="1"/>
      <w:numFmt w:val="decimal"/>
      <w:lvlText w:val="%1."/>
      <w:lvlJc w:val="left"/>
      <w:pPr>
        <w:ind w:left="660" w:hanging="360"/>
      </w:pPr>
    </w:lvl>
    <w:lvl w:ilvl="1">
      <w:start w:val="1"/>
      <w:numFmt w:val="decimal"/>
      <w:lvlText w:val="%2."/>
      <w:lvlJc w:val="left"/>
      <w:pPr>
        <w:ind w:left="1380" w:hanging="360"/>
      </w:pPr>
    </w:lvl>
    <w:lvl w:ilvl="2">
      <w:start w:val="1"/>
      <w:numFmt w:val="decimal"/>
      <w:lvlText w:val="%3."/>
      <w:lvlJc w:val="lef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decimal"/>
      <w:lvlText w:val="%5."/>
      <w:lvlJc w:val="left"/>
      <w:pPr>
        <w:ind w:left="3540" w:hanging="360"/>
      </w:pPr>
    </w:lvl>
    <w:lvl w:ilvl="5">
      <w:start w:val="1"/>
      <w:numFmt w:val="decimal"/>
      <w:lvlText w:val="%6."/>
      <w:lvlJc w:val="lef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decimal"/>
      <w:lvlText w:val="%8."/>
      <w:lvlJc w:val="left"/>
      <w:pPr>
        <w:ind w:left="5700" w:hanging="360"/>
      </w:pPr>
    </w:lvl>
    <w:lvl w:ilvl="8">
      <w:start w:val="1"/>
      <w:numFmt w:val="decimal"/>
      <w:lvlText w:val="%9."/>
      <w:lvlJc w:val="left"/>
      <w:pPr>
        <w:ind w:left="6420" w:hanging="180"/>
      </w:pPr>
    </w:lvl>
  </w:abstractNum>
  <w:abstractNum w:abstractNumId="8">
    <w:nsid w:val="44CF7B47"/>
    <w:multiLevelType w:val="multilevel"/>
    <w:tmpl w:val="67E42546"/>
    <w:lvl w:ilvl="0">
      <w:start w:val="1"/>
      <w:numFmt w:val="decimal"/>
      <w:lvlText w:val="%1."/>
      <w:lvlJc w:val="left"/>
      <w:pPr>
        <w:ind w:left="1215" w:hanging="49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EEA79EB"/>
    <w:multiLevelType w:val="multilevel"/>
    <w:tmpl w:val="F32A35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0">
    <w:nsid w:val="768A53DD"/>
    <w:multiLevelType w:val="multilevel"/>
    <w:tmpl w:val="A4C83C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9"/>
  </w:num>
  <w:num w:numId="4">
    <w:abstractNumId w:val="3"/>
  </w:num>
  <w:num w:numId="5">
    <w:abstractNumId w:val="0"/>
  </w:num>
  <w:num w:numId="6">
    <w:abstractNumId w:val="1"/>
  </w:num>
  <w:num w:numId="7">
    <w:abstractNumId w:val="4"/>
  </w:num>
  <w:num w:numId="8">
    <w:abstractNumId w:val="7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61EB2"/>
    <w:rsid w:val="000A6229"/>
    <w:rsid w:val="0027383C"/>
    <w:rsid w:val="002A5C5D"/>
    <w:rsid w:val="003513BE"/>
    <w:rsid w:val="003D3B90"/>
    <w:rsid w:val="004A210F"/>
    <w:rsid w:val="00611F06"/>
    <w:rsid w:val="00661EB2"/>
    <w:rsid w:val="006B285F"/>
    <w:rsid w:val="006D3A48"/>
    <w:rsid w:val="006F67A2"/>
    <w:rsid w:val="00770E39"/>
    <w:rsid w:val="0077355D"/>
    <w:rsid w:val="008E0766"/>
    <w:rsid w:val="008E52B4"/>
    <w:rsid w:val="00912277"/>
    <w:rsid w:val="00A6023D"/>
    <w:rsid w:val="00A64817"/>
    <w:rsid w:val="00AC35CF"/>
    <w:rsid w:val="00B4200B"/>
    <w:rsid w:val="00B50D19"/>
    <w:rsid w:val="00BD0BC5"/>
    <w:rsid w:val="00BF1CFC"/>
    <w:rsid w:val="00C12CFC"/>
    <w:rsid w:val="00CE4696"/>
    <w:rsid w:val="00CE4DC3"/>
    <w:rsid w:val="00D66354"/>
    <w:rsid w:val="00E81A80"/>
    <w:rsid w:val="00FE6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61EB2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rsid w:val="00661EB2"/>
    <w:pPr>
      <w:spacing w:before="100" w:after="100"/>
    </w:pPr>
    <w:rPr>
      <w:sz w:val="24"/>
    </w:rPr>
  </w:style>
  <w:style w:type="paragraph" w:customStyle="1" w:styleId="ConsPlusNormal">
    <w:name w:val="ConsPlusNormal"/>
    <w:rsid w:val="00661EB2"/>
    <w:pPr>
      <w:ind w:firstLine="720"/>
    </w:pPr>
    <w:rPr>
      <w:rFonts w:ascii="Arial" w:hAnsi="Arial"/>
    </w:rPr>
  </w:style>
  <w:style w:type="paragraph" w:styleId="a4">
    <w:name w:val="footer"/>
    <w:rsid w:val="00661EB2"/>
    <w:rPr>
      <w:sz w:val="28"/>
    </w:rPr>
  </w:style>
  <w:style w:type="paragraph" w:customStyle="1" w:styleId="a5">
    <w:name w:val="Знак Знак Знак Знак Знак Знак"/>
    <w:rsid w:val="00661EB2"/>
    <w:pPr>
      <w:spacing w:after="160" w:line="240" w:lineRule="exact"/>
    </w:pPr>
    <w:rPr>
      <w:rFonts w:ascii="Verdana" w:hAnsi="Verdana"/>
    </w:rPr>
  </w:style>
  <w:style w:type="paragraph" w:styleId="3">
    <w:name w:val="Body Text 3"/>
    <w:rsid w:val="00661EB2"/>
    <w:rPr>
      <w:sz w:val="28"/>
    </w:rPr>
  </w:style>
  <w:style w:type="paragraph" w:styleId="a6">
    <w:name w:val="Body Text"/>
    <w:rsid w:val="00661EB2"/>
    <w:rPr>
      <w:sz w:val="32"/>
    </w:rPr>
  </w:style>
  <w:style w:type="paragraph" w:styleId="a7">
    <w:name w:val="header"/>
    <w:rsid w:val="00661EB2"/>
    <w:rPr>
      <w:sz w:val="28"/>
    </w:rPr>
  </w:style>
  <w:style w:type="paragraph" w:customStyle="1" w:styleId="2">
    <w:name w:val="2"/>
    <w:rsid w:val="00661EB2"/>
    <w:pPr>
      <w:spacing w:after="160" w:line="240" w:lineRule="exact"/>
    </w:pPr>
    <w:rPr>
      <w:rFonts w:ascii="Verdana" w:hAnsi="Verdana"/>
    </w:rPr>
  </w:style>
  <w:style w:type="paragraph" w:customStyle="1" w:styleId="a8">
    <w:name w:val="Знак Знак Знак Знак Знак Знак"/>
    <w:rsid w:val="00661EB2"/>
    <w:pPr>
      <w:spacing w:after="160" w:line="240" w:lineRule="exact"/>
    </w:pPr>
    <w:rPr>
      <w:rFonts w:ascii="Verdana" w:hAnsi="Verdana"/>
    </w:rPr>
  </w:style>
  <w:style w:type="paragraph" w:styleId="a9">
    <w:name w:val="Balloon Text"/>
    <w:basedOn w:val="a"/>
    <w:link w:val="aa"/>
    <w:uiPriority w:val="99"/>
    <w:semiHidden/>
    <w:unhideWhenUsed/>
    <w:rsid w:val="00AC3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35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3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7C522-FA1B-4F49-B2C2-5D9B149C3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1162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(копия 1).docx</vt:lpstr>
    </vt:vector>
  </TitlesOfParts>
  <Company>Krokoz™</Company>
  <LinksUpToDate>false</LinksUpToDate>
  <CharactersWithSpaces>7777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(копия 1).docx</dc:title>
  <dc:creator>Специалист</dc:creator>
  <cp:lastModifiedBy>Специалист</cp:lastModifiedBy>
  <cp:revision>4</cp:revision>
  <cp:lastPrinted>2017-10-20T08:47:00Z</cp:lastPrinted>
  <dcterms:created xsi:type="dcterms:W3CDTF">2018-11-19T08:30:00Z</dcterms:created>
  <dcterms:modified xsi:type="dcterms:W3CDTF">2018-11-19T09:06:00Z</dcterms:modified>
</cp:coreProperties>
</file>