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B2" w:rsidRPr="005D4C3A" w:rsidRDefault="00AC35CF">
      <w:pPr>
        <w:rPr>
          <w:sz w:val="26"/>
        </w:rPr>
      </w:pPr>
      <w:r w:rsidRPr="005D4C3A">
        <w:rPr>
          <w:sz w:val="26"/>
        </w:rPr>
        <w:t xml:space="preserve">                                                                     </w:t>
      </w:r>
      <w:r w:rsidRPr="005D4C3A"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C3A">
        <w:rPr>
          <w:sz w:val="26"/>
        </w:rPr>
        <w:t xml:space="preserve">                                            </w:t>
      </w:r>
    </w:p>
    <w:p w:rsidR="00661EB2" w:rsidRPr="005D4C3A" w:rsidRDefault="00661EB2">
      <w:pPr>
        <w:jc w:val="both"/>
        <w:rPr>
          <w:sz w:val="26"/>
        </w:rPr>
      </w:pPr>
    </w:p>
    <w:p w:rsidR="00661EB2" w:rsidRPr="005D4C3A" w:rsidRDefault="00AC35CF">
      <w:pPr>
        <w:jc w:val="center"/>
      </w:pPr>
      <w:r w:rsidRPr="005D4C3A">
        <w:t>Республика Карелия</w:t>
      </w:r>
    </w:p>
    <w:p w:rsidR="00661EB2" w:rsidRPr="005D4C3A" w:rsidRDefault="00AC35CF">
      <w:pPr>
        <w:jc w:val="center"/>
        <w:rPr>
          <w:b/>
        </w:rPr>
      </w:pPr>
      <w:r w:rsidRPr="005D4C3A">
        <w:t>Совет Пряжинского городского поселения</w:t>
      </w:r>
    </w:p>
    <w:p w:rsidR="00661EB2" w:rsidRPr="007B106C" w:rsidRDefault="007B106C">
      <w:pPr>
        <w:jc w:val="center"/>
      </w:pPr>
      <w:r w:rsidRPr="007B106C">
        <w:rPr>
          <w:lang w:val="en-US"/>
        </w:rPr>
        <w:t>XIX</w:t>
      </w:r>
      <w:r w:rsidRPr="007B106C">
        <w:t xml:space="preserve"> засе</w:t>
      </w:r>
      <w:r>
        <w:t>д</w:t>
      </w:r>
      <w:r w:rsidRPr="007B106C">
        <w:t xml:space="preserve">ание </w:t>
      </w:r>
      <w:r w:rsidRPr="007B106C">
        <w:rPr>
          <w:lang w:val="en-US"/>
        </w:rPr>
        <w:t>IV</w:t>
      </w:r>
      <w:r w:rsidRPr="007B106C">
        <w:t xml:space="preserve"> созыва</w:t>
      </w:r>
    </w:p>
    <w:p w:rsidR="00423EB1" w:rsidRPr="005D4C3A" w:rsidRDefault="00423EB1">
      <w:pPr>
        <w:jc w:val="center"/>
      </w:pPr>
    </w:p>
    <w:p w:rsidR="00661EB2" w:rsidRPr="005D4C3A" w:rsidRDefault="00AC35CF">
      <w:pPr>
        <w:jc w:val="center"/>
        <w:rPr>
          <w:b/>
        </w:rPr>
      </w:pPr>
      <w:r w:rsidRPr="005D4C3A">
        <w:rPr>
          <w:b/>
        </w:rPr>
        <w:t>РЕШЕНИЕ</w:t>
      </w:r>
    </w:p>
    <w:p w:rsidR="00661EB2" w:rsidRPr="005D4C3A" w:rsidRDefault="00AC35CF">
      <w:pPr>
        <w:jc w:val="both"/>
      </w:pPr>
      <w:r w:rsidRPr="005D4C3A">
        <w:rPr>
          <w:sz w:val="24"/>
        </w:rPr>
        <w:t xml:space="preserve">                                                                       пгт</w:t>
      </w:r>
      <w:proofErr w:type="gramStart"/>
      <w:r w:rsidRPr="005D4C3A">
        <w:rPr>
          <w:sz w:val="24"/>
        </w:rPr>
        <w:t>.П</w:t>
      </w:r>
      <w:proofErr w:type="gramEnd"/>
      <w:r w:rsidRPr="005D4C3A">
        <w:rPr>
          <w:sz w:val="24"/>
        </w:rPr>
        <w:t>ряжа</w:t>
      </w:r>
      <w:r w:rsidRPr="005D4C3A">
        <w:rPr>
          <w:sz w:val="24"/>
        </w:rPr>
        <w:br/>
      </w:r>
      <w:r w:rsidR="007B106C">
        <w:t xml:space="preserve">24 октября 2019 года </w:t>
      </w:r>
      <w:r w:rsidRPr="005D4C3A">
        <w:t xml:space="preserve">        </w:t>
      </w:r>
      <w:r w:rsidR="00BC76BD">
        <w:t xml:space="preserve">         </w:t>
      </w:r>
      <w:r w:rsidRPr="005D4C3A">
        <w:t xml:space="preserve">                                                                  № </w:t>
      </w:r>
      <w:r w:rsidR="00BE25E5">
        <w:t>7</w:t>
      </w:r>
      <w:r w:rsidR="00AE03DE">
        <w:t>7</w:t>
      </w:r>
    </w:p>
    <w:p w:rsidR="008B20FA" w:rsidRDefault="008B20FA" w:rsidP="0029087B">
      <w:pPr>
        <w:ind w:right="4817"/>
        <w:jc w:val="both"/>
        <w:rPr>
          <w:b/>
          <w:bCs/>
        </w:rPr>
      </w:pPr>
    </w:p>
    <w:p w:rsidR="00AE03DE" w:rsidRPr="004F6A1B" w:rsidRDefault="00AE03DE" w:rsidP="00AE03DE">
      <w:pPr>
        <w:snapToGrid w:val="0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О с</w:t>
      </w:r>
      <w:r w:rsidRPr="004F6A1B">
        <w:rPr>
          <w:b/>
          <w:szCs w:val="28"/>
        </w:rPr>
        <w:t>троительств</w:t>
      </w:r>
      <w:r>
        <w:rPr>
          <w:b/>
          <w:szCs w:val="28"/>
        </w:rPr>
        <w:t>е</w:t>
      </w:r>
      <w:r w:rsidRPr="004F6A1B">
        <w:rPr>
          <w:b/>
          <w:szCs w:val="28"/>
        </w:rPr>
        <w:t xml:space="preserve"> водоводов и водоотведения в пгт Пряжа, </w:t>
      </w:r>
      <w:proofErr w:type="gramStart"/>
      <w:r w:rsidRPr="004F6A1B">
        <w:rPr>
          <w:b/>
          <w:szCs w:val="28"/>
        </w:rPr>
        <w:t>согласно проекта</w:t>
      </w:r>
      <w:proofErr w:type="gramEnd"/>
      <w:r w:rsidRPr="004F6A1B">
        <w:rPr>
          <w:b/>
          <w:szCs w:val="28"/>
        </w:rPr>
        <w:t xml:space="preserve"> Федеральной целевой программы «Строительство водоводов и водоотведения в пгт Пряжа в целях строительства для семей, имеющих трех и более детей</w:t>
      </w:r>
    </w:p>
    <w:p w:rsidR="00AE03DE" w:rsidRPr="00653B68" w:rsidRDefault="00AE03DE" w:rsidP="00AE03DE">
      <w:pPr>
        <w:spacing w:line="264" w:lineRule="auto"/>
        <w:jc w:val="center"/>
        <w:rPr>
          <w:b/>
          <w:szCs w:val="28"/>
        </w:rPr>
      </w:pPr>
    </w:p>
    <w:p w:rsidR="00AE03DE" w:rsidRDefault="00AE03DE" w:rsidP="00AE03DE">
      <w:pPr>
        <w:spacing w:line="264" w:lineRule="auto"/>
        <w:jc w:val="both"/>
        <w:rPr>
          <w:szCs w:val="28"/>
        </w:rPr>
      </w:pPr>
      <w:r>
        <w:rPr>
          <w:szCs w:val="28"/>
        </w:rPr>
        <w:t xml:space="preserve">         </w:t>
      </w:r>
      <w:proofErr w:type="gramStart"/>
      <w:r w:rsidRPr="00A84A19">
        <w:rPr>
          <w:szCs w:val="28"/>
        </w:rPr>
        <w:t>Заслушав и обсудив</w:t>
      </w:r>
      <w:r>
        <w:rPr>
          <w:szCs w:val="28"/>
        </w:rPr>
        <w:t xml:space="preserve"> в открытом заседании информацию Гарнина Валентина Леонидовича, Главы Пряжинского городского поселения</w:t>
      </w:r>
      <w:r w:rsidRPr="00795ABC">
        <w:rPr>
          <w:b/>
          <w:szCs w:val="28"/>
        </w:rPr>
        <w:t xml:space="preserve"> </w:t>
      </w:r>
      <w:r w:rsidRPr="00795ABC">
        <w:rPr>
          <w:szCs w:val="28"/>
        </w:rPr>
        <w:t>«О строительстве водоводов и водоотведения в пгт Пряжа, согласно проекта Федеральной целевой программы «Строительство водоводов и водоотведения в пгт Пряжа в целях строительства для семей, имеющих трех и более детей</w:t>
      </w:r>
      <w:r>
        <w:rPr>
          <w:szCs w:val="28"/>
        </w:rPr>
        <w:t xml:space="preserve">», </w:t>
      </w:r>
      <w:r w:rsidRPr="00795ABC">
        <w:rPr>
          <w:szCs w:val="28"/>
        </w:rPr>
        <w:t xml:space="preserve"> </w:t>
      </w:r>
      <w:r>
        <w:rPr>
          <w:szCs w:val="28"/>
        </w:rPr>
        <w:t xml:space="preserve">отмечая неудовлетворительную работу по реализации данного проекта, </w:t>
      </w:r>
      <w:r w:rsidRPr="00795ABC">
        <w:rPr>
          <w:szCs w:val="28"/>
        </w:rPr>
        <w:t xml:space="preserve">Совет Пряжинского городского поселения </w:t>
      </w:r>
      <w:proofErr w:type="gramEnd"/>
    </w:p>
    <w:p w:rsidR="00AE03DE" w:rsidRDefault="00AE03DE" w:rsidP="00AE03DE">
      <w:pPr>
        <w:spacing w:line="264" w:lineRule="auto"/>
        <w:jc w:val="both"/>
        <w:rPr>
          <w:szCs w:val="28"/>
        </w:rPr>
      </w:pPr>
    </w:p>
    <w:p w:rsidR="00AE03DE" w:rsidRDefault="00AE03DE" w:rsidP="00AE03DE">
      <w:pPr>
        <w:spacing w:line="264" w:lineRule="auto"/>
        <w:jc w:val="center"/>
        <w:rPr>
          <w:b/>
          <w:szCs w:val="28"/>
        </w:rPr>
      </w:pPr>
      <w:r w:rsidRPr="00653B68">
        <w:rPr>
          <w:b/>
          <w:szCs w:val="28"/>
        </w:rPr>
        <w:t>РЕШИЛ:</w:t>
      </w:r>
    </w:p>
    <w:p w:rsidR="00AE03DE" w:rsidRDefault="00AE03DE" w:rsidP="00AE03DE">
      <w:pPr>
        <w:spacing w:line="264" w:lineRule="auto"/>
        <w:jc w:val="both"/>
        <w:rPr>
          <w:b/>
          <w:szCs w:val="28"/>
        </w:rPr>
      </w:pPr>
    </w:p>
    <w:p w:rsidR="00AE03DE" w:rsidRPr="00382A03" w:rsidRDefault="00AE03DE" w:rsidP="00382A03">
      <w:pPr>
        <w:pStyle w:val="ae"/>
        <w:numPr>
          <w:ilvl w:val="0"/>
          <w:numId w:val="13"/>
        </w:numPr>
        <w:spacing w:line="264" w:lineRule="auto"/>
        <w:jc w:val="both"/>
        <w:rPr>
          <w:szCs w:val="28"/>
        </w:rPr>
      </w:pPr>
      <w:r w:rsidRPr="00382A03">
        <w:rPr>
          <w:szCs w:val="28"/>
        </w:rPr>
        <w:t>Информацию Гарнина Валентина Леонидовича, Главы Пряжинского городского поселения</w:t>
      </w:r>
      <w:r w:rsidRPr="00382A03">
        <w:rPr>
          <w:b/>
          <w:szCs w:val="28"/>
        </w:rPr>
        <w:t xml:space="preserve"> </w:t>
      </w:r>
      <w:r w:rsidRPr="00382A03">
        <w:rPr>
          <w:szCs w:val="28"/>
        </w:rPr>
        <w:t xml:space="preserve">«О строительстве водоводов и водоотведения в пгт Пряжа о ходе строительства водоводов и водоотведения в пгт Пряжа, </w:t>
      </w:r>
      <w:proofErr w:type="gramStart"/>
      <w:r w:rsidRPr="00382A03">
        <w:rPr>
          <w:szCs w:val="28"/>
        </w:rPr>
        <w:t>согласно проекта</w:t>
      </w:r>
      <w:proofErr w:type="gramEnd"/>
      <w:r w:rsidRPr="00382A03">
        <w:rPr>
          <w:szCs w:val="28"/>
        </w:rPr>
        <w:t xml:space="preserve"> Федеральной целевой программы «Строительство водоводов и водоотведения в пгт Пряжа в целях строительства для семей, имеющих трех и</w:t>
      </w:r>
      <w:bookmarkStart w:id="0" w:name="_GoBack"/>
      <w:bookmarkEnd w:id="0"/>
      <w:r w:rsidRPr="00382A03">
        <w:rPr>
          <w:szCs w:val="28"/>
        </w:rPr>
        <w:t xml:space="preserve"> более детей» принять к сведению.</w:t>
      </w:r>
    </w:p>
    <w:p w:rsidR="00382A03" w:rsidRPr="00382A03" w:rsidRDefault="00382A03" w:rsidP="00382A03">
      <w:pPr>
        <w:pStyle w:val="ae"/>
        <w:numPr>
          <w:ilvl w:val="0"/>
          <w:numId w:val="13"/>
        </w:numPr>
        <w:spacing w:line="264" w:lineRule="auto"/>
        <w:jc w:val="both"/>
        <w:rPr>
          <w:szCs w:val="28"/>
        </w:rPr>
      </w:pPr>
      <w:r>
        <w:rPr>
          <w:szCs w:val="28"/>
        </w:rPr>
        <w:t xml:space="preserve">Поручить Главе Пряжинского городского поселения обеспечить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ходом реализации указанного проекта.</w:t>
      </w:r>
    </w:p>
    <w:p w:rsidR="00AE03DE" w:rsidRDefault="00AE03DE" w:rsidP="0058303A">
      <w:pPr>
        <w:spacing w:line="264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382A03">
        <w:rPr>
          <w:szCs w:val="28"/>
        </w:rPr>
        <w:t>3</w:t>
      </w:r>
      <w:r>
        <w:rPr>
          <w:szCs w:val="28"/>
        </w:rPr>
        <w:t>.  Обнародовать настоящее Решение в  установленном порядке.</w:t>
      </w:r>
      <w:r w:rsidRPr="00653B68">
        <w:rPr>
          <w:szCs w:val="28"/>
        </w:rPr>
        <w:t xml:space="preserve"> </w:t>
      </w:r>
    </w:p>
    <w:p w:rsidR="00AE03DE" w:rsidRDefault="00AE03DE" w:rsidP="00AE03DE">
      <w:pPr>
        <w:spacing w:line="264" w:lineRule="auto"/>
        <w:ind w:firstLine="426"/>
        <w:jc w:val="both"/>
        <w:rPr>
          <w:szCs w:val="28"/>
        </w:rPr>
      </w:pPr>
    </w:p>
    <w:p w:rsidR="00AE03DE" w:rsidRPr="00653B68" w:rsidRDefault="00AE03DE" w:rsidP="00AE03DE">
      <w:pPr>
        <w:pStyle w:val="a6"/>
        <w:rPr>
          <w:szCs w:val="28"/>
        </w:rPr>
      </w:pPr>
      <w:r w:rsidRPr="00653B68">
        <w:rPr>
          <w:szCs w:val="28"/>
        </w:rPr>
        <w:t>Председатель Совета</w:t>
      </w:r>
    </w:p>
    <w:p w:rsidR="00AE03DE" w:rsidRPr="003D1765" w:rsidRDefault="00AE03DE" w:rsidP="00AE03DE">
      <w:pPr>
        <w:pBdr>
          <w:bottom w:val="single" w:sz="12" w:space="1" w:color="auto"/>
        </w:pBdr>
        <w:shd w:val="clear" w:color="auto" w:fill="FFFFFF"/>
        <w:spacing w:before="43"/>
        <w:jc w:val="both"/>
        <w:rPr>
          <w:szCs w:val="28"/>
        </w:rPr>
      </w:pPr>
      <w:r w:rsidRPr="003D1765">
        <w:rPr>
          <w:szCs w:val="28"/>
        </w:rPr>
        <w:t>Пряжи</w:t>
      </w:r>
      <w:r>
        <w:rPr>
          <w:szCs w:val="28"/>
        </w:rPr>
        <w:t>нского городского поселения                                              Изотова Т.Н</w:t>
      </w:r>
      <w:r w:rsidRPr="003D1765">
        <w:rPr>
          <w:szCs w:val="28"/>
        </w:rPr>
        <w:t>.</w:t>
      </w:r>
    </w:p>
    <w:p w:rsidR="001517D6" w:rsidRPr="005D4C3A" w:rsidRDefault="00AE03DE" w:rsidP="00AE03DE">
      <w:pPr>
        <w:jc w:val="both"/>
        <w:rPr>
          <w:szCs w:val="28"/>
        </w:rPr>
      </w:pPr>
      <w:r>
        <w:rPr>
          <w:szCs w:val="28"/>
        </w:rPr>
        <w:t>Разослать: дело – 3, Администрация г/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– 1,  для обнародования – 3.</w:t>
      </w:r>
    </w:p>
    <w:sectPr w:rsidR="001517D6" w:rsidRPr="005D4C3A" w:rsidSect="00BE25E5">
      <w:pgSz w:w="11906" w:h="16838"/>
      <w:pgMar w:top="1134" w:right="850" w:bottom="568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E17"/>
    <w:multiLevelType w:val="hybridMultilevel"/>
    <w:tmpl w:val="80C238AE"/>
    <w:lvl w:ilvl="0" w:tplc="A44C855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3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4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5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6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9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8F4DEB"/>
    <w:multiLevelType w:val="hybridMultilevel"/>
    <w:tmpl w:val="4C9C72E4"/>
    <w:lvl w:ilvl="0" w:tplc="1994B0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2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1EB2"/>
    <w:rsid w:val="00066972"/>
    <w:rsid w:val="000A6229"/>
    <w:rsid w:val="000E23FC"/>
    <w:rsid w:val="0010234D"/>
    <w:rsid w:val="001517D6"/>
    <w:rsid w:val="001623EC"/>
    <w:rsid w:val="00173CC8"/>
    <w:rsid w:val="001D0207"/>
    <w:rsid w:val="00205B6B"/>
    <w:rsid w:val="0027383C"/>
    <w:rsid w:val="0029087B"/>
    <w:rsid w:val="002A5C5D"/>
    <w:rsid w:val="002B13D3"/>
    <w:rsid w:val="002B1680"/>
    <w:rsid w:val="002C6467"/>
    <w:rsid w:val="00372623"/>
    <w:rsid w:val="00382A03"/>
    <w:rsid w:val="003E2AC9"/>
    <w:rsid w:val="003F5946"/>
    <w:rsid w:val="00423EB1"/>
    <w:rsid w:val="004A210F"/>
    <w:rsid w:val="0058303A"/>
    <w:rsid w:val="005D4C3A"/>
    <w:rsid w:val="0062126D"/>
    <w:rsid w:val="00632168"/>
    <w:rsid w:val="00661EB2"/>
    <w:rsid w:val="006B285F"/>
    <w:rsid w:val="0071761F"/>
    <w:rsid w:val="007724D7"/>
    <w:rsid w:val="00796514"/>
    <w:rsid w:val="007B106C"/>
    <w:rsid w:val="00813938"/>
    <w:rsid w:val="008B20FA"/>
    <w:rsid w:val="00912277"/>
    <w:rsid w:val="00992237"/>
    <w:rsid w:val="00A6023D"/>
    <w:rsid w:val="00A64336"/>
    <w:rsid w:val="00A64817"/>
    <w:rsid w:val="00A71EB7"/>
    <w:rsid w:val="00AB1A17"/>
    <w:rsid w:val="00AC35CF"/>
    <w:rsid w:val="00AE03DE"/>
    <w:rsid w:val="00B50D19"/>
    <w:rsid w:val="00B61EF5"/>
    <w:rsid w:val="00BC76BD"/>
    <w:rsid w:val="00BE25E5"/>
    <w:rsid w:val="00C33F00"/>
    <w:rsid w:val="00CB58D8"/>
    <w:rsid w:val="00D31D5C"/>
    <w:rsid w:val="00E13E24"/>
    <w:rsid w:val="00E331E6"/>
    <w:rsid w:val="00F04B32"/>
    <w:rsid w:val="00F6101E"/>
    <w:rsid w:val="00FC4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FBC0F-554E-48D1-A35A-2B79BBD03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admin</dc:creator>
  <cp:lastModifiedBy>DNA7 X86</cp:lastModifiedBy>
  <cp:revision>33</cp:revision>
  <cp:lastPrinted>2019-10-29T08:50:00Z</cp:lastPrinted>
  <dcterms:created xsi:type="dcterms:W3CDTF">2017-10-19T09:43:00Z</dcterms:created>
  <dcterms:modified xsi:type="dcterms:W3CDTF">2019-10-29T08:51:00Z</dcterms:modified>
</cp:coreProperties>
</file>