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84B" w:rsidRPr="00480EBA" w:rsidRDefault="004C584B" w:rsidP="004C584B">
      <w:pPr>
        <w:pStyle w:val="3"/>
        <w:jc w:val="center"/>
        <w:rPr>
          <w:b/>
          <w:sz w:val="24"/>
        </w:rPr>
      </w:pPr>
      <w:r w:rsidRPr="00480EBA">
        <w:rPr>
          <w:b/>
          <w:sz w:val="24"/>
        </w:rPr>
        <w:t>ОТЧЕТНЫЙ ДОКЛАД</w:t>
      </w:r>
    </w:p>
    <w:p w:rsidR="004C584B" w:rsidRPr="00480EBA" w:rsidRDefault="004C584B" w:rsidP="004C584B">
      <w:pPr>
        <w:jc w:val="center"/>
        <w:rPr>
          <w:b/>
        </w:rPr>
      </w:pPr>
      <w:r w:rsidRPr="00480EBA">
        <w:rPr>
          <w:b/>
        </w:rPr>
        <w:t>«О результатах деятельности Главы Пряжинского городского поселения и Администрации Пряжинского городского поселения  за 201</w:t>
      </w:r>
      <w:r>
        <w:rPr>
          <w:b/>
        </w:rPr>
        <w:t>5</w:t>
      </w:r>
      <w:r w:rsidRPr="00480EBA">
        <w:rPr>
          <w:b/>
        </w:rPr>
        <w:t xml:space="preserve"> год   и   задачах  на 201</w:t>
      </w:r>
      <w:r>
        <w:rPr>
          <w:b/>
        </w:rPr>
        <w:t>6</w:t>
      </w:r>
      <w:r w:rsidRPr="00480EBA">
        <w:rPr>
          <w:b/>
        </w:rPr>
        <w:t xml:space="preserve"> год»</w:t>
      </w:r>
    </w:p>
    <w:p w:rsidR="004C584B" w:rsidRPr="00480EBA" w:rsidRDefault="004C584B" w:rsidP="004C584B">
      <w:pPr>
        <w:jc w:val="center"/>
        <w:rPr>
          <w:b/>
        </w:rPr>
      </w:pPr>
    </w:p>
    <w:p w:rsidR="004C584B" w:rsidRPr="00921591" w:rsidRDefault="004C584B" w:rsidP="004C584B">
      <w:pPr>
        <w:jc w:val="center"/>
        <w:rPr>
          <w:b/>
          <w:color w:val="000000" w:themeColor="text1"/>
        </w:rPr>
      </w:pPr>
      <w:r w:rsidRPr="00921591">
        <w:rPr>
          <w:b/>
          <w:color w:val="000000" w:themeColor="text1"/>
        </w:rPr>
        <w:t>Уважаемые участники расширенного заседания, уважаемые жители Пряжинского городского поселения, приглашенные!</w:t>
      </w:r>
    </w:p>
    <w:p w:rsidR="004C584B" w:rsidRPr="00921591" w:rsidRDefault="004C584B" w:rsidP="004C584B">
      <w:pPr>
        <w:jc w:val="center"/>
        <w:rPr>
          <w:b/>
          <w:color w:val="000000" w:themeColor="text1"/>
        </w:rPr>
      </w:pP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 xml:space="preserve">                 Вся работа Администрации Пряжинского городского поселения строилась в соответствии с реализацией  Федерального закона № 131-ФЗ «Об общих принципах организации местного самоуправления в РФ».                       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 xml:space="preserve">                 Администрацией и Советом Пряжинского городского поселения  в 2015 году на уровень Пряжинского муниципального района были переданы следующие полномочия: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>-формирование, исполнение бюджета Пряжинского поселения, организация электро-, тепл</w:t>
      </w:r>
      <w:proofErr w:type="gramStart"/>
      <w:r w:rsidRPr="00921591">
        <w:rPr>
          <w:color w:val="000000" w:themeColor="text1"/>
          <w:sz w:val="24"/>
        </w:rPr>
        <w:t>о-</w:t>
      </w:r>
      <w:proofErr w:type="gramEnd"/>
      <w:r w:rsidRPr="00921591">
        <w:rPr>
          <w:color w:val="000000" w:themeColor="text1"/>
          <w:sz w:val="24"/>
        </w:rPr>
        <w:t xml:space="preserve">, газо-, и водоснабжения населения, водоотведения, содержание муниципального жилищного фонда, разработка и утверждение генеральных планов, полномочия по мобилизационной подготовке и созданию аварийно-спасательных служб, организация размещения муниципальных заказов на поставки товаров.  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 xml:space="preserve">              </w:t>
      </w:r>
      <w:proofErr w:type="gramStart"/>
      <w:r w:rsidRPr="00921591">
        <w:rPr>
          <w:color w:val="000000" w:themeColor="text1"/>
          <w:sz w:val="24"/>
        </w:rPr>
        <w:t>Полномочия, которые напрямую регулируют жизнь граждан в городском поселении, такие как: благоустройство территории, содержание муниципальных автодорог,  освещение улиц, создание условий для организации досуга и обеспечение жителей поселения услугами культуры, полномочия по организации библиотечного обслуживания населения, обеспечение условий для развития на территории поселения физической культуры и массового спорта и ряд  других,  оставлены в поселении.</w:t>
      </w:r>
      <w:proofErr w:type="gramEnd"/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 xml:space="preserve">          Передача полномочий в области жилищно-коммунального хозяйства в район позволила обеспечить качественное прохождение отопительных сезонов и нормальное функционирование систем жизнеобеспечения электро-, тепло, водоснабжением. Необхдимо отметить, что в 2015 году были допущены поломки в системе водоснабжения, что приводило к несущественным срывам в подаче воды населению. Обслуживающее предприятие МУП «Пряжинское КУМИ» реагировало на ликвидацию аварий.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В прошлом году был определён ряд  направлений деятельности, которые способствовали бы  совместному выполнению задач с Администрацией района по самоуправлению территорией. Это </w:t>
      </w:r>
      <w:proofErr w:type="gramStart"/>
      <w:r w:rsidRPr="00921591">
        <w:rPr>
          <w:color w:val="000000" w:themeColor="text1"/>
        </w:rPr>
        <w:t>такие</w:t>
      </w:r>
      <w:proofErr w:type="gramEnd"/>
      <w:r w:rsidRPr="00921591">
        <w:rPr>
          <w:color w:val="000000" w:themeColor="text1"/>
        </w:rPr>
        <w:t xml:space="preserve"> как: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83"/>
        <w:gridCol w:w="4961"/>
      </w:tblGrid>
      <w:tr w:rsidR="004C584B" w:rsidRPr="00921591" w:rsidTr="00673420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rPr>
                <w:b/>
                <w:color w:val="000000" w:themeColor="text1"/>
              </w:rPr>
            </w:pPr>
            <w:r w:rsidRPr="00921591">
              <w:rPr>
                <w:b/>
                <w:color w:val="000000" w:themeColor="text1"/>
              </w:rPr>
              <w:t xml:space="preserve">                                               В адрес районной Администрации</w:t>
            </w:r>
          </w:p>
        </w:tc>
      </w:tr>
      <w:tr w:rsidR="004C584B" w:rsidRPr="00921591" w:rsidTr="006734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</w:p>
        </w:tc>
      </w:tr>
      <w:tr w:rsidR="004C584B" w:rsidRPr="00921591" w:rsidTr="006734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numPr>
                <w:ilvl w:val="0"/>
                <w:numId w:val="3"/>
              </w:numPr>
              <w:ind w:left="0" w:firstLine="360"/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 xml:space="preserve">Оказывать содействие по включению Пряжинского городского поселения в адресные или инвестиционные программы по строительству водоводов и системы водоотведения в пгт. Пряжа.  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bCs/>
                <w:color w:val="000000" w:themeColor="text1"/>
              </w:rPr>
            </w:pPr>
            <w:r w:rsidRPr="00921591">
              <w:rPr>
                <w:bCs/>
                <w:color w:val="000000" w:themeColor="text1"/>
              </w:rPr>
              <w:t xml:space="preserve">- проект находится на государственной экспертизе в «Карелгосэкспертизе» Республики Карелия.  </w:t>
            </w:r>
          </w:p>
        </w:tc>
      </w:tr>
      <w:tr w:rsidR="004C584B" w:rsidRPr="00921591" w:rsidTr="006734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numPr>
                <w:ilvl w:val="0"/>
                <w:numId w:val="3"/>
              </w:numPr>
              <w:ind w:left="0" w:firstLine="360"/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Организовать работу по открытию филиала ДОУ «Радуга» в здании бывшей санаторной школы-интерната.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- Администрацией района закончены работы по ремонту помещений для ДОУ «Радуга», открытие состоялось в феврале 2015 года, открыты 2 группы дневного пребывания детей.</w:t>
            </w:r>
          </w:p>
        </w:tc>
      </w:tr>
      <w:tr w:rsidR="004C584B" w:rsidRPr="00921591" w:rsidTr="006734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numPr>
                <w:ilvl w:val="0"/>
                <w:numId w:val="3"/>
              </w:numPr>
              <w:ind w:left="0" w:firstLine="360"/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Оказывать содействие по реализации программы переселения граждан из аварийного жилья.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 xml:space="preserve">- Администрацией района совместно с поселением еженедельно ведется мониторинг ведения строительства с посещением объекта строительства, подготовка и представление </w:t>
            </w:r>
            <w:r w:rsidRPr="00921591">
              <w:rPr>
                <w:color w:val="000000" w:themeColor="text1"/>
              </w:rPr>
              <w:lastRenderedPageBreak/>
              <w:t xml:space="preserve">информации по итогам строительства в Министерство строительства. </w:t>
            </w:r>
          </w:p>
        </w:tc>
      </w:tr>
      <w:tr w:rsidR="004C584B" w:rsidRPr="00921591" w:rsidTr="00673420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rPr>
                <w:color w:val="000000" w:themeColor="text1"/>
              </w:rPr>
            </w:pPr>
            <w:r w:rsidRPr="00921591">
              <w:rPr>
                <w:b/>
                <w:color w:val="000000" w:themeColor="text1"/>
              </w:rPr>
              <w:lastRenderedPageBreak/>
              <w:t xml:space="preserve">                                  Перед Администрацией поселения также был поставлен ряд задач,</w:t>
            </w:r>
          </w:p>
        </w:tc>
      </w:tr>
      <w:tr w:rsidR="004C584B" w:rsidRPr="00921591" w:rsidTr="00673420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numPr>
                <w:ilvl w:val="0"/>
                <w:numId w:val="3"/>
              </w:numPr>
              <w:ind w:left="0" w:firstLine="360"/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Организовать работы по  включению Пряжинского городского поселения в адресные или инвестиционные программы по строительству водоводов и системы водоотведения в пгт. Пряжа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bCs/>
                <w:color w:val="000000" w:themeColor="text1"/>
              </w:rPr>
            </w:pPr>
            <w:r w:rsidRPr="00921591">
              <w:rPr>
                <w:bCs/>
                <w:color w:val="000000" w:themeColor="text1"/>
              </w:rPr>
              <w:t>- Администрацией Пряжинского городского поселения проведена актуализация проектно-сметной документации строительства водоводов и системы водоотведения в пгт Пряжа, проект находится на государственной экспертизе в «Карелгосэкспертизе» Республике Карелия;</w:t>
            </w:r>
          </w:p>
          <w:p w:rsidR="004C584B" w:rsidRPr="00921591" w:rsidRDefault="004C584B" w:rsidP="00761931">
            <w:pPr>
              <w:jc w:val="both"/>
              <w:rPr>
                <w:bCs/>
                <w:color w:val="000000" w:themeColor="text1"/>
              </w:rPr>
            </w:pPr>
            <w:r w:rsidRPr="00921591">
              <w:rPr>
                <w:bCs/>
                <w:color w:val="000000" w:themeColor="text1"/>
              </w:rPr>
              <w:t xml:space="preserve">- </w:t>
            </w:r>
            <w:proofErr w:type="gramStart"/>
            <w:r w:rsidRPr="00921591">
              <w:rPr>
                <w:bCs/>
                <w:color w:val="000000" w:themeColor="text1"/>
              </w:rPr>
              <w:t>заказаны</w:t>
            </w:r>
            <w:proofErr w:type="gramEnd"/>
            <w:r w:rsidRPr="00921591">
              <w:rPr>
                <w:bCs/>
                <w:color w:val="000000" w:themeColor="text1"/>
              </w:rPr>
              <w:t xml:space="preserve"> и изготовлены План границ Пряжинского городского поселение.</w:t>
            </w:r>
          </w:p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bCs/>
                <w:color w:val="000000" w:themeColor="text1"/>
              </w:rPr>
              <w:t>- заказаны и изготовлены Проект межевания территорий под строительство водоводов.</w:t>
            </w:r>
          </w:p>
        </w:tc>
      </w:tr>
      <w:tr w:rsidR="004C584B" w:rsidRPr="00921591" w:rsidTr="00673420">
        <w:trPr>
          <w:trHeight w:val="114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Организовать работу по выполнению плана использования средств дорожного фонда и плана благоустройства</w:t>
            </w:r>
            <w:proofErr w:type="gramStart"/>
            <w:r w:rsidRPr="00921591">
              <w:rPr>
                <w:color w:val="000000" w:themeColor="text1"/>
              </w:rPr>
              <w:t xml:space="preserve"> .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Работы выполнены в полном объеме.</w:t>
            </w:r>
          </w:p>
        </w:tc>
      </w:tr>
      <w:tr w:rsidR="004C584B" w:rsidRPr="00921591" w:rsidTr="00673420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>Организовать работы по расселению из аварийного жилого фонда.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4B" w:rsidRPr="00921591" w:rsidRDefault="004C584B" w:rsidP="00761931">
            <w:pPr>
              <w:jc w:val="both"/>
              <w:rPr>
                <w:color w:val="000000" w:themeColor="text1"/>
              </w:rPr>
            </w:pPr>
            <w:r w:rsidRPr="00921591">
              <w:rPr>
                <w:color w:val="000000" w:themeColor="text1"/>
              </w:rPr>
              <w:t xml:space="preserve">Работы по строительству ведутся с отставанием, на данный момент управлением капитального строительства РК ведет </w:t>
            </w:r>
            <w:proofErr w:type="gramStart"/>
            <w:r w:rsidRPr="00921591">
              <w:rPr>
                <w:color w:val="000000" w:themeColor="text1"/>
              </w:rPr>
              <w:t>контроль за</w:t>
            </w:r>
            <w:proofErr w:type="gramEnd"/>
            <w:r w:rsidRPr="00921591">
              <w:rPr>
                <w:color w:val="000000" w:themeColor="text1"/>
              </w:rPr>
              <w:t xml:space="preserve"> ведением работ. Планируется сдача 20-кв. дома по ул. Совхозная в срок до 25 мая 2016 года.</w:t>
            </w:r>
          </w:p>
        </w:tc>
      </w:tr>
    </w:tbl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Социально-экономическое развитие территории напрямую зависит от работы на ней предприятий и организаций различных форм собственности. На территории Пряжинского городского поселения зарегистрированно 63 предприятия и организации и 91 </w:t>
      </w:r>
      <w:proofErr w:type="gramStart"/>
      <w:r w:rsidRPr="00921591">
        <w:rPr>
          <w:color w:val="000000" w:themeColor="text1"/>
        </w:rPr>
        <w:t>индивидуальных</w:t>
      </w:r>
      <w:proofErr w:type="gramEnd"/>
      <w:r w:rsidRPr="00921591">
        <w:rPr>
          <w:color w:val="000000" w:themeColor="text1"/>
        </w:rPr>
        <w:t xml:space="preserve"> предпринимателя.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 xml:space="preserve">       На подведомственной территории проживает </w:t>
      </w:r>
      <w:r w:rsidRPr="00921591">
        <w:rPr>
          <w:color w:val="000000" w:themeColor="text1"/>
          <w:sz w:val="24"/>
          <w:u w:val="single"/>
        </w:rPr>
        <w:t>3674 чел</w:t>
      </w:r>
      <w:r w:rsidRPr="00921591">
        <w:rPr>
          <w:color w:val="000000" w:themeColor="text1"/>
          <w:sz w:val="24"/>
        </w:rPr>
        <w:t xml:space="preserve">, это 25 % населения района,  из них: 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  <w:u w:val="single"/>
        </w:rPr>
      </w:pPr>
      <w:r w:rsidRPr="00921591">
        <w:rPr>
          <w:color w:val="000000" w:themeColor="text1"/>
          <w:sz w:val="24"/>
          <w:u w:val="single"/>
        </w:rPr>
        <w:t>- сельское население- 80 человек,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  <w:u w:val="single"/>
        </w:rPr>
      </w:pPr>
      <w:r w:rsidRPr="00921591">
        <w:rPr>
          <w:color w:val="000000" w:themeColor="text1"/>
          <w:sz w:val="24"/>
          <w:u w:val="single"/>
        </w:rPr>
        <w:t xml:space="preserve">- женщин 2029 (55%), 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  <w:u w:val="single"/>
        </w:rPr>
      </w:pPr>
      <w:r w:rsidRPr="00921591">
        <w:rPr>
          <w:color w:val="000000" w:themeColor="text1"/>
          <w:sz w:val="24"/>
          <w:u w:val="single"/>
        </w:rPr>
        <w:t>- мужчин 1645 (45%),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  <w:u w:val="single"/>
        </w:rPr>
      </w:pPr>
      <w:r w:rsidRPr="00921591">
        <w:rPr>
          <w:color w:val="000000" w:themeColor="text1"/>
          <w:sz w:val="24"/>
          <w:u w:val="single"/>
        </w:rPr>
        <w:t xml:space="preserve">- детей до 16 лет- 704 человек (19%), 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  <w:u w:val="single"/>
        </w:rPr>
      </w:pPr>
      <w:r w:rsidRPr="00921591">
        <w:rPr>
          <w:color w:val="000000" w:themeColor="text1"/>
          <w:sz w:val="24"/>
          <w:u w:val="single"/>
        </w:rPr>
        <w:t xml:space="preserve">- пенсионеров- 1667 (38%),  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  <w:u w:val="single"/>
        </w:rPr>
      </w:pPr>
      <w:r w:rsidRPr="00921591">
        <w:rPr>
          <w:color w:val="000000" w:themeColor="text1"/>
          <w:sz w:val="24"/>
          <w:u w:val="single"/>
        </w:rPr>
        <w:t xml:space="preserve">- в трудоспособном возрасте  находятся 1731 человек(43%),(все-до 16 </w:t>
      </w:r>
      <w:proofErr w:type="gramStart"/>
      <w:r w:rsidRPr="00921591">
        <w:rPr>
          <w:color w:val="000000" w:themeColor="text1"/>
          <w:sz w:val="24"/>
          <w:u w:val="single"/>
        </w:rPr>
        <w:t>лет-пенсионеры</w:t>
      </w:r>
      <w:proofErr w:type="gramEnd"/>
      <w:r w:rsidRPr="00921591">
        <w:rPr>
          <w:color w:val="000000" w:themeColor="text1"/>
          <w:sz w:val="24"/>
          <w:u w:val="single"/>
        </w:rPr>
        <w:t>)</w:t>
      </w:r>
    </w:p>
    <w:p w:rsidR="004C584B" w:rsidRPr="00921591" w:rsidRDefault="004C584B" w:rsidP="004C584B">
      <w:pPr>
        <w:pStyle w:val="2"/>
        <w:jc w:val="both"/>
        <w:rPr>
          <w:color w:val="000000" w:themeColor="text1"/>
          <w:sz w:val="24"/>
        </w:rPr>
      </w:pPr>
      <w:r w:rsidRPr="00921591">
        <w:rPr>
          <w:color w:val="000000" w:themeColor="text1"/>
          <w:sz w:val="24"/>
        </w:rPr>
        <w:t xml:space="preserve"> Экономически </w:t>
      </w:r>
      <w:proofErr w:type="gramStart"/>
      <w:r w:rsidRPr="00921591">
        <w:rPr>
          <w:color w:val="000000" w:themeColor="text1"/>
          <w:sz w:val="24"/>
        </w:rPr>
        <w:t>активное</w:t>
      </w:r>
      <w:proofErr w:type="gramEnd"/>
      <w:r w:rsidRPr="00921591">
        <w:rPr>
          <w:color w:val="000000" w:themeColor="text1"/>
          <w:sz w:val="24"/>
        </w:rPr>
        <w:t xml:space="preserve"> население-2572человек (68%)(с 15лет до 60лет + работающие пенсионеры).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В течение 2015 года уровень регистрируемой безработицы по сравнению с началом года  изменился и составил 1,78% (в 2014 году 1,2%)  Безработных в нашем поселении зарегистрировано 55 человек, в качестве ищущих работу – 45 человек. В течение 2015 года в поисках работы обратился  191 гражданин, трудоустроено было 113 человек, в том числе 27 подростков. 9 безработных отправлено на профессиональное обучение  различным специальностям. 1 безработный гражданин открыл предпринимательскую деятельность, получив субсидии на открытие своего дела.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Демографическая ситуация за 2015 год</w:t>
      </w:r>
      <w:proofErr w:type="gramStart"/>
      <w:r w:rsidRPr="00921591">
        <w:rPr>
          <w:color w:val="000000" w:themeColor="text1"/>
        </w:rPr>
        <w:t xml:space="preserve"> :</w:t>
      </w:r>
      <w:proofErr w:type="gramEnd"/>
      <w:r w:rsidRPr="00921591">
        <w:rPr>
          <w:color w:val="000000" w:themeColor="text1"/>
        </w:rPr>
        <w:t xml:space="preserve"> увеличилось число родившихся детей: в 2014-48, в 2015 - 49. Увеличилась смертность населения: в  2014-46 чел., в 2015 – 58 чел.  Прибыль населения составила  за 2014 год – 2 чел., за 2015 год убыль населения составила 9 чел. На территории поселения за 2015 год заключено 30 браков, зарегистрированно разводов – 19.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lastRenderedPageBreak/>
        <w:t xml:space="preserve">          Льготополучателями  в поселении являются: 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участники и инвалиды Великой Отечественной войны   -  8 чел. (2014-10 чел.);  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>несовершеннолетние узники концлагерей ВОВ               -   13 чел. (2014 – 14 чел.)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жители блокадного Ленинграда                                          -  7 чел. (2014-8 чел.) 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вдовы погибших, умерших участников ВОВ                   -  14 чел. (2014 – 17 чел.) 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ветераны боевых действий                                                  -  40 чел.  </w:t>
      </w:r>
    </w:p>
    <w:p w:rsidR="004C584B" w:rsidRPr="00921591" w:rsidRDefault="004C584B" w:rsidP="004C584B">
      <w:pPr>
        <w:ind w:left="360"/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-    ветераны труда Российской Федерации                            - 543 чел. (2014 – 555 чел.) 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ветераны труда Республики Карелия                                 - 550 чел. (2014 – 522 чел.) </w:t>
      </w:r>
    </w:p>
    <w:p w:rsidR="004C584B" w:rsidRPr="00921591" w:rsidRDefault="004C584B" w:rsidP="004C584B">
      <w:pPr>
        <w:numPr>
          <w:ilvl w:val="0"/>
          <w:numId w:val="1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>инвалиды общего заболевания                                           - 394 чел.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В связи большим количеством льготополучателей на территории поселения большое значение приобретает </w:t>
      </w:r>
      <w:r w:rsidRPr="00921591">
        <w:rPr>
          <w:b/>
          <w:color w:val="000000" w:themeColor="text1"/>
        </w:rPr>
        <w:t>социальная поддержка и социальная помощь</w:t>
      </w:r>
      <w:r w:rsidRPr="00921591">
        <w:rPr>
          <w:color w:val="000000" w:themeColor="text1"/>
        </w:rPr>
        <w:t xml:space="preserve"> населению, которую осуществляет ГУ «Центр социальной работы Пряжинского района», Управление пенсионного фонда, Комплексный центр социального обслуживания населения. Населению </w:t>
      </w:r>
      <w:proofErr w:type="gramStart"/>
      <w:r w:rsidRPr="00921591">
        <w:rPr>
          <w:color w:val="000000" w:themeColor="text1"/>
        </w:rPr>
        <w:t>оказываются меры</w:t>
      </w:r>
      <w:proofErr w:type="gramEnd"/>
      <w:r w:rsidRPr="00921591">
        <w:rPr>
          <w:color w:val="000000" w:themeColor="text1"/>
        </w:rPr>
        <w:t xml:space="preserve"> социальной поддержки: ежемесячные пособия на детей, пенсии, субсидии на питание школьникам, бесплатное молоко, материальная помощь, субсидии на оплату коммунальных услуг. Получателей пенсий у нас 1667 человек, средний размер пенсии по поселению составил 15436 рублей. В 2015 году  выплачено пенсий на сумму 308788136  рублей.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 Хочется отметить, что в п. Пряжа по состоянию на 01.01.2016 года отсутствует очередь в детские дошкольные учреждения. В 2015 году произошло открытие  филиала ДОУ «Радуга» на базе корпуса санаторной школы, где открыты 2 новые группы и все малыши  получают достойное  дошкольное образование.  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 Говоря о </w:t>
      </w:r>
      <w:r w:rsidRPr="00921591">
        <w:rPr>
          <w:b/>
          <w:color w:val="000000" w:themeColor="text1"/>
        </w:rPr>
        <w:t>жилищно-коммунальном хозяйстве,</w:t>
      </w:r>
      <w:r w:rsidRPr="00921591">
        <w:rPr>
          <w:color w:val="000000" w:themeColor="text1"/>
        </w:rPr>
        <w:t xml:space="preserve"> хочется отметить, что в 2015 году  обслуживало тепловые сети </w:t>
      </w:r>
      <w:r w:rsidRPr="00921591">
        <w:rPr>
          <w:b/>
          <w:color w:val="000000" w:themeColor="text1"/>
        </w:rPr>
        <w:t>ОАО «Топливная генерирующая компания №1»</w:t>
      </w:r>
      <w:r w:rsidRPr="00921591">
        <w:rPr>
          <w:color w:val="000000" w:themeColor="text1"/>
        </w:rPr>
        <w:t xml:space="preserve">, сети канализации и энергоснабжения обслуживало </w:t>
      </w:r>
      <w:r w:rsidRPr="00921591">
        <w:rPr>
          <w:b/>
          <w:color w:val="000000" w:themeColor="text1"/>
        </w:rPr>
        <w:t>«Филиал Пряжинский»</w:t>
      </w:r>
      <w:r w:rsidRPr="00921591">
        <w:rPr>
          <w:color w:val="000000" w:themeColor="text1"/>
        </w:rPr>
        <w:t xml:space="preserve"> </w:t>
      </w:r>
      <w:r w:rsidRPr="00921591">
        <w:rPr>
          <w:b/>
          <w:color w:val="000000" w:themeColor="text1"/>
        </w:rPr>
        <w:t>ОАО «Петрозаводские  коммунальные системы»,</w:t>
      </w:r>
      <w:r w:rsidRPr="00921591">
        <w:rPr>
          <w:color w:val="000000" w:themeColor="text1"/>
        </w:rPr>
        <w:t xml:space="preserve">  сети водопровода обслуживало </w:t>
      </w:r>
      <w:r w:rsidRPr="00921591">
        <w:rPr>
          <w:b/>
          <w:color w:val="000000" w:themeColor="text1"/>
        </w:rPr>
        <w:t>МУП «Компания по управлению муниципальным имуществом»</w:t>
      </w:r>
      <w:r w:rsidRPr="00921591">
        <w:rPr>
          <w:color w:val="000000" w:themeColor="text1"/>
        </w:rPr>
        <w:t xml:space="preserve">. Если на тепловых сетях, сетях канализации и энергоснабжения все возникающие неполадки устранялись в возможно короткие сроки, то на сетях водопровода возникали проблемы. </w:t>
      </w:r>
      <w:proofErr w:type="gramStart"/>
      <w:r w:rsidRPr="00921591">
        <w:rPr>
          <w:color w:val="000000" w:themeColor="text1"/>
        </w:rPr>
        <w:t>Наверное</w:t>
      </w:r>
      <w:proofErr w:type="gramEnd"/>
      <w:r w:rsidRPr="00921591">
        <w:rPr>
          <w:color w:val="000000" w:themeColor="text1"/>
        </w:rPr>
        <w:t xml:space="preserve"> это было связано с приходом новой компании, ранее не занимавшейся данным видом услуги, вновь пришедшим руководством. На сегодняшнее число ситуация выравнивается.  </w:t>
      </w:r>
    </w:p>
    <w:p w:rsidR="004C584B" w:rsidRPr="00921591" w:rsidRDefault="004C584B" w:rsidP="004C584B">
      <w:pPr>
        <w:pStyle w:val="a3"/>
        <w:rPr>
          <w:color w:val="000000" w:themeColor="text1"/>
        </w:rPr>
      </w:pPr>
      <w:r w:rsidRPr="00921591">
        <w:rPr>
          <w:color w:val="000000" w:themeColor="text1"/>
          <w:sz w:val="24"/>
        </w:rPr>
        <w:t xml:space="preserve">    </w:t>
      </w:r>
      <w:r w:rsidRPr="00921591">
        <w:rPr>
          <w:color w:val="000000" w:themeColor="text1"/>
        </w:rPr>
        <w:t xml:space="preserve">  </w:t>
      </w:r>
      <w:r w:rsidRPr="00921591">
        <w:rPr>
          <w:color w:val="000000" w:themeColor="text1"/>
          <w:sz w:val="24"/>
        </w:rPr>
        <w:t xml:space="preserve">В 2015 году управление муниципальным жилищным фондом по-прежнему осуществляла компания </w:t>
      </w:r>
      <w:r w:rsidRPr="00921591">
        <w:rPr>
          <w:b/>
          <w:color w:val="000000" w:themeColor="text1"/>
          <w:sz w:val="24"/>
        </w:rPr>
        <w:t>ООО «Вега-Союз»</w:t>
      </w:r>
      <w:r w:rsidRPr="00921591">
        <w:rPr>
          <w:color w:val="000000" w:themeColor="text1"/>
          <w:sz w:val="24"/>
        </w:rPr>
        <w:t>. Также активно работает товарищество собственников жилья «</w:t>
      </w:r>
      <w:r w:rsidRPr="00921591">
        <w:rPr>
          <w:b/>
          <w:color w:val="000000" w:themeColor="text1"/>
          <w:sz w:val="24"/>
        </w:rPr>
        <w:t xml:space="preserve">Управдом».  </w:t>
      </w:r>
      <w:r w:rsidRPr="00921591">
        <w:rPr>
          <w:color w:val="000000" w:themeColor="text1"/>
          <w:sz w:val="24"/>
        </w:rPr>
        <w:t>В 2015 году у нас организовалось товарищество собственников недвижимости «Надежда» (ул. Гагарина д.14, председатель Якунин С.И.). После проведения аукционных мероприятий  в результате конкурса к нам пришла управляющая компания ООО «УК Энергия» Из 259 многоквартирных домов, под управлением ООО «Вега-Союз» находятся- 40, в ТСЖ «Управдом»- 13, в ТСН «Надежда» 1, ООО «УК Энергия» -40.</w:t>
      </w:r>
      <w:r w:rsidRPr="00921591">
        <w:rPr>
          <w:color w:val="000000" w:themeColor="text1"/>
        </w:rPr>
        <w:t xml:space="preserve">  </w:t>
      </w:r>
    </w:p>
    <w:p w:rsidR="004C584B" w:rsidRPr="00921591" w:rsidRDefault="004C584B" w:rsidP="004C584B">
      <w:pPr>
        <w:jc w:val="both"/>
        <w:rPr>
          <w:b/>
          <w:color w:val="000000" w:themeColor="text1"/>
        </w:rPr>
      </w:pPr>
      <w:r w:rsidRPr="00921591">
        <w:rPr>
          <w:color w:val="000000" w:themeColor="text1"/>
        </w:rPr>
        <w:t xml:space="preserve">                Органы местного  самоуправления Пряжинского городского поселения представляют  </w:t>
      </w:r>
      <w:r w:rsidRPr="00921591">
        <w:rPr>
          <w:b/>
          <w:color w:val="000000" w:themeColor="text1"/>
        </w:rPr>
        <w:t>Совет  третьего созыва, Глава поселения  и Администрация.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  </w:t>
      </w:r>
      <w:r w:rsidRPr="00921591">
        <w:rPr>
          <w:b/>
          <w:color w:val="000000" w:themeColor="text1"/>
        </w:rPr>
        <w:t>Совет Пряжинского городского поселения</w:t>
      </w:r>
      <w:r w:rsidRPr="00921591">
        <w:rPr>
          <w:color w:val="000000" w:themeColor="text1"/>
        </w:rPr>
        <w:t xml:space="preserve">  состоит в настоящее время из 10 депутатов,  возглавляет  его  Стаенный Андрей Васильевич. Хочется отметить, что действующий  депутатский корпус обладает хорошим потенциалом для плодотворной работы. В нём присутствуют специалисты, которые по роду своей деятельности могут сделать многое для нашего поселения и они  все занимают достаточно активную жизненную позицию для того, чтобы вести  диалог с избирателями.  Депутаты встречаются с населением, изучают проблемы, предложения  - это всё находит </w:t>
      </w:r>
      <w:r w:rsidRPr="00921591">
        <w:rPr>
          <w:color w:val="000000" w:themeColor="text1"/>
        </w:rPr>
        <w:lastRenderedPageBreak/>
        <w:t>отражение в планах работы по всем отраслям деятельности администрации. Подробно о работе Совета подвел итоги  его председатель.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</w:t>
      </w:r>
      <w:r w:rsidRPr="00921591">
        <w:rPr>
          <w:b/>
          <w:color w:val="000000" w:themeColor="text1"/>
        </w:rPr>
        <w:t>Администрация</w:t>
      </w:r>
      <w:r w:rsidRPr="00921591">
        <w:rPr>
          <w:color w:val="000000" w:themeColor="text1"/>
        </w:rPr>
        <w:t xml:space="preserve"> поселения состоит из трёх  муниципальных служащих</w:t>
      </w:r>
      <w:proofErr w:type="gramStart"/>
      <w:r w:rsidRPr="00921591">
        <w:rPr>
          <w:color w:val="000000" w:themeColor="text1"/>
        </w:rPr>
        <w:t xml:space="preserve"> ,</w:t>
      </w:r>
      <w:proofErr w:type="gramEnd"/>
      <w:r w:rsidRPr="00921591">
        <w:rPr>
          <w:color w:val="000000" w:themeColor="text1"/>
        </w:rPr>
        <w:t xml:space="preserve"> бухгалтера-кассира, специалиста по регистрационному учету.   Возглавляет работу Администрации Глава поселения. В штатном расписании – 6 должностей. Сотрудники имеют достаточный стаж работы, все муниципальные служащие имеют высшее образование. В 2015 году проведена аттестация муниципальных служащих, по результатам аттестации сотрудникам присвоены классные чины. В администрации Пряжинского городского поселения отработаны все нормативно-правовые акты согласно ФЗ 25 от 20.03.2007 г. «О муниципальной службе в Российской Федерации».  В 2015 году всеми муниципальными служащими предоставлены сведения о доходах и расходах за 2014 год, которые выставлены на сайте Администрации Пряжинского района и находятся в личных делах муниципальных служащих. Нарушений о предоставлении сведений не выявлено.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Основные финансовые итоги деятельности </w:t>
      </w:r>
      <w:r w:rsidRPr="00921591">
        <w:rPr>
          <w:b/>
          <w:color w:val="000000" w:themeColor="text1"/>
        </w:rPr>
        <w:t>Администрации</w:t>
      </w:r>
      <w:r w:rsidRPr="00921591">
        <w:rPr>
          <w:color w:val="000000" w:themeColor="text1"/>
        </w:rPr>
        <w:t xml:space="preserve">  </w:t>
      </w:r>
      <w:r w:rsidRPr="00921591">
        <w:rPr>
          <w:b/>
          <w:color w:val="000000" w:themeColor="text1"/>
        </w:rPr>
        <w:t xml:space="preserve">поселения  в 2015 году </w:t>
      </w:r>
      <w:r w:rsidRPr="00921591">
        <w:rPr>
          <w:color w:val="000000" w:themeColor="text1"/>
        </w:rPr>
        <w:t>следующие: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</w:t>
      </w:r>
      <w:proofErr w:type="gramStart"/>
      <w:r w:rsidRPr="00921591">
        <w:rPr>
          <w:color w:val="000000" w:themeColor="text1"/>
        </w:rPr>
        <w:t xml:space="preserve">За  прошлый год  в </w:t>
      </w:r>
      <w:r w:rsidRPr="00921591">
        <w:rPr>
          <w:b/>
          <w:color w:val="000000" w:themeColor="text1"/>
        </w:rPr>
        <w:t>бюджет Пряжинского городского поселения</w:t>
      </w:r>
      <w:r w:rsidRPr="00921591">
        <w:rPr>
          <w:color w:val="000000" w:themeColor="text1"/>
        </w:rPr>
        <w:t xml:space="preserve"> поступило  налоговых и неналоговых собственных доходов – 17409</w:t>
      </w:r>
      <w:r w:rsidRPr="00921591">
        <w:rPr>
          <w:b/>
          <w:color w:val="000000" w:themeColor="text1"/>
        </w:rPr>
        <w:t xml:space="preserve"> </w:t>
      </w:r>
      <w:r w:rsidRPr="00921591">
        <w:rPr>
          <w:color w:val="000000" w:themeColor="text1"/>
        </w:rPr>
        <w:t>т. рублей (в том числе, доходы от оказания платных услуг – 204</w:t>
      </w:r>
      <w:r w:rsidRPr="00921591">
        <w:rPr>
          <w:b/>
          <w:color w:val="000000" w:themeColor="text1"/>
        </w:rPr>
        <w:t xml:space="preserve"> </w:t>
      </w:r>
      <w:r w:rsidRPr="00921591">
        <w:rPr>
          <w:color w:val="000000" w:themeColor="text1"/>
        </w:rPr>
        <w:t>т. р. Межбюджетных трансфертов в бюджет Пряжинского городского поселения поступило в сумме 1804</w:t>
      </w:r>
      <w:r w:rsidRPr="00921591">
        <w:rPr>
          <w:b/>
          <w:color w:val="000000" w:themeColor="text1"/>
        </w:rPr>
        <w:t xml:space="preserve"> т. руб</w:t>
      </w:r>
      <w:r w:rsidRPr="00921591">
        <w:rPr>
          <w:color w:val="000000" w:themeColor="text1"/>
        </w:rPr>
        <w:t>. (684 – субсидия РК местные инициативы, 44-на подъем ЗП культура, ,995 т.р. – субсидия на строительство водоводов,  2-на комиссии по</w:t>
      </w:r>
      <w:proofErr w:type="gramEnd"/>
      <w:r w:rsidRPr="00921591">
        <w:rPr>
          <w:color w:val="000000" w:themeColor="text1"/>
        </w:rPr>
        <w:t xml:space="preserve"> сост. протоколов, 73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 xml:space="preserve"> – субсидия для оборудования рабочего места инвалида) Всего доходная часть  бюджета составила 19440,6 т.руб. (16829</w:t>
      </w:r>
      <w:r w:rsidRPr="00921591">
        <w:rPr>
          <w:b/>
          <w:color w:val="000000" w:themeColor="text1"/>
        </w:rPr>
        <w:t xml:space="preserve"> </w:t>
      </w:r>
      <w:r w:rsidRPr="00921591">
        <w:rPr>
          <w:b/>
          <w:bCs/>
          <w:color w:val="000000" w:themeColor="text1"/>
        </w:rPr>
        <w:t>т. руб</w:t>
      </w:r>
      <w:r w:rsidRPr="00921591">
        <w:rPr>
          <w:color w:val="000000" w:themeColor="text1"/>
        </w:rPr>
        <w:t>.-2014 год), плановые показатели утверждены в объёме 20510 т.р., то есть исполнена на 94,8% от плановой. Хотелось бы отметить, что  поселение живёт на собственные средства. Из бюджета Пряжинского района дотацию на выравнивание бюджетной обеспеченности мы не получаем.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     Анализируя динамику поступления доходов, следует отметить увеличение доходной части бюджета поселения в части налоговых доходов, связанное  с ростом поступлений земельного налога(+1668 т.р. к уровню 2014 г.), налога на имущество физических лиц(+61,9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 xml:space="preserve">) и НДФЛ(+915,5 тр). Уменьшение поступления неналоговых доходов связано с понижением поступлений сумм  арендной платы за земельные участки (-2275,6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 xml:space="preserve">)  Кроме того, с 01.01.2014 г. в бюджет поселения зачисляются доходы от акцизов по ГСМ (+1445,5 тр)       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Пряжинское поселение в 2015 г. передало в район  100% от плановых назначений межбюджетных трансфертов в соответствии с заключёнными соглашениями.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Наибольший удельный вес в доходах  бюджета  поселения занимают следующие налоги:</w:t>
      </w:r>
    </w:p>
    <w:p w:rsidR="004C584B" w:rsidRPr="00921591" w:rsidRDefault="004C584B" w:rsidP="004C584B">
      <w:pPr>
        <w:numPr>
          <w:ilvl w:val="0"/>
          <w:numId w:val="2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>Налог на доходы физ. лиц – 7293,4 т.р.</w:t>
      </w:r>
      <w:proofErr w:type="gramStart"/>
      <w:r w:rsidRPr="00921591">
        <w:rPr>
          <w:color w:val="000000" w:themeColor="text1"/>
        </w:rPr>
        <w:t xml:space="preserve"> ,</w:t>
      </w:r>
      <w:proofErr w:type="gramEnd"/>
      <w:r w:rsidRPr="00921591">
        <w:rPr>
          <w:color w:val="000000" w:themeColor="text1"/>
        </w:rPr>
        <w:t xml:space="preserve"> уд. вес в доходах 41,9% </w:t>
      </w:r>
    </w:p>
    <w:p w:rsidR="004C584B" w:rsidRPr="00921591" w:rsidRDefault="004C584B" w:rsidP="004C584B">
      <w:pPr>
        <w:numPr>
          <w:ilvl w:val="0"/>
          <w:numId w:val="2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>Земельный налог – 3225,4 т.р., уд</w:t>
      </w:r>
      <w:proofErr w:type="gramStart"/>
      <w:r w:rsidRPr="00921591">
        <w:rPr>
          <w:color w:val="000000" w:themeColor="text1"/>
        </w:rPr>
        <w:t>.</w:t>
      </w:r>
      <w:proofErr w:type="gramEnd"/>
      <w:r w:rsidRPr="00921591">
        <w:rPr>
          <w:color w:val="000000" w:themeColor="text1"/>
        </w:rPr>
        <w:t xml:space="preserve"> </w:t>
      </w:r>
      <w:proofErr w:type="gramStart"/>
      <w:r w:rsidRPr="00921591">
        <w:rPr>
          <w:color w:val="000000" w:themeColor="text1"/>
        </w:rPr>
        <w:t>в</w:t>
      </w:r>
      <w:proofErr w:type="gramEnd"/>
      <w:r w:rsidRPr="00921591">
        <w:rPr>
          <w:color w:val="000000" w:themeColor="text1"/>
        </w:rPr>
        <w:t>ес в доходах –  18,5%,</w:t>
      </w:r>
    </w:p>
    <w:p w:rsidR="004C584B" w:rsidRPr="00921591" w:rsidRDefault="004C584B" w:rsidP="004C584B">
      <w:pPr>
        <w:numPr>
          <w:ilvl w:val="0"/>
          <w:numId w:val="2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>Дох. от реализации зем-х уч-в – 4428,4 тр.</w:t>
      </w:r>
      <w:proofErr w:type="gramStart"/>
      <w:r w:rsidRPr="00921591">
        <w:rPr>
          <w:color w:val="000000" w:themeColor="text1"/>
        </w:rPr>
        <w:t>,у</w:t>
      </w:r>
      <w:proofErr w:type="gramEnd"/>
      <w:r w:rsidRPr="00921591">
        <w:rPr>
          <w:color w:val="000000" w:themeColor="text1"/>
        </w:rPr>
        <w:t>д. вес в доходах – 25,4 %,</w:t>
      </w:r>
    </w:p>
    <w:p w:rsidR="004C584B" w:rsidRPr="00921591" w:rsidRDefault="004C584B" w:rsidP="004C584B">
      <w:pPr>
        <w:numPr>
          <w:ilvl w:val="0"/>
          <w:numId w:val="2"/>
        </w:numPr>
        <w:jc w:val="both"/>
        <w:rPr>
          <w:color w:val="000000" w:themeColor="text1"/>
        </w:rPr>
      </w:pPr>
      <w:r w:rsidRPr="00921591">
        <w:rPr>
          <w:color w:val="000000" w:themeColor="text1"/>
        </w:rPr>
        <w:t>Доходы от акцизов на ГСМ – 1445,5 тр., уд</w:t>
      </w:r>
      <w:proofErr w:type="gramStart"/>
      <w:r w:rsidRPr="00921591">
        <w:rPr>
          <w:color w:val="000000" w:themeColor="text1"/>
        </w:rPr>
        <w:t>.</w:t>
      </w:r>
      <w:proofErr w:type="gramEnd"/>
      <w:r w:rsidRPr="00921591">
        <w:rPr>
          <w:color w:val="000000" w:themeColor="text1"/>
        </w:rPr>
        <w:t xml:space="preserve"> </w:t>
      </w:r>
      <w:proofErr w:type="gramStart"/>
      <w:r w:rsidRPr="00921591">
        <w:rPr>
          <w:color w:val="000000" w:themeColor="text1"/>
        </w:rPr>
        <w:t>в</w:t>
      </w:r>
      <w:proofErr w:type="gramEnd"/>
      <w:r w:rsidRPr="00921591">
        <w:rPr>
          <w:color w:val="000000" w:themeColor="text1"/>
        </w:rPr>
        <w:t>ес в доходах – 8,3%</w:t>
      </w:r>
    </w:p>
    <w:p w:rsidR="004C584B" w:rsidRPr="00921591" w:rsidRDefault="004C584B" w:rsidP="004C584B">
      <w:pPr>
        <w:ind w:firstLine="283"/>
        <w:jc w:val="both"/>
        <w:rPr>
          <w:color w:val="000000" w:themeColor="text1"/>
        </w:rPr>
      </w:pPr>
      <w:r w:rsidRPr="00921591">
        <w:rPr>
          <w:color w:val="000000" w:themeColor="text1"/>
        </w:rPr>
        <w:t>Недоимка в бюджет поселения  на 01.01.2016 г составляет 819 т</w:t>
      </w:r>
      <w:proofErr w:type="gramStart"/>
      <w:r w:rsidRPr="00921591">
        <w:rPr>
          <w:color w:val="000000" w:themeColor="text1"/>
        </w:rPr>
        <w:t>.р</w:t>
      </w:r>
      <w:proofErr w:type="gramEnd"/>
      <w:r w:rsidRPr="00921591">
        <w:rPr>
          <w:color w:val="000000" w:themeColor="text1"/>
        </w:rPr>
        <w:t xml:space="preserve">, - это недоимки по НДФЛ (157 тр), на имущество физлиц (75 тр), земельному налогу (543 тр). По сравнению с началом отчётного 2014 года недоимка по налоговым платежам увеличилась на 191 т.р. В этом направлении Администрацией ведется работа, делаются запросы в налоговые органы, при поступлении информации проводится работа по обязании задолжников платить налоги.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</w:t>
      </w:r>
      <w:r w:rsidRPr="00921591">
        <w:rPr>
          <w:b/>
          <w:bCs/>
          <w:color w:val="000000" w:themeColor="text1"/>
        </w:rPr>
        <w:t xml:space="preserve">Бюджет </w:t>
      </w:r>
      <w:r w:rsidRPr="00921591">
        <w:rPr>
          <w:color w:val="000000" w:themeColor="text1"/>
        </w:rPr>
        <w:t xml:space="preserve">Пряжинского городского поселения на 2015 год с учётом изменений и дополнений утверждён </w:t>
      </w:r>
      <w:r w:rsidRPr="00921591">
        <w:rPr>
          <w:b/>
          <w:color w:val="000000" w:themeColor="text1"/>
        </w:rPr>
        <w:t>по расходам</w:t>
      </w:r>
      <w:r w:rsidRPr="00921591">
        <w:rPr>
          <w:color w:val="000000" w:themeColor="text1"/>
        </w:rPr>
        <w:t xml:space="preserve"> в сумме </w:t>
      </w:r>
      <w:r w:rsidRPr="00921591">
        <w:rPr>
          <w:b/>
          <w:color w:val="000000" w:themeColor="text1"/>
        </w:rPr>
        <w:t>24076</w:t>
      </w:r>
      <w:r w:rsidRPr="00921591">
        <w:rPr>
          <w:color w:val="000000" w:themeColor="text1"/>
        </w:rPr>
        <w:t xml:space="preserve"> т.р.    Исполнение расходной части бюджета составила 18778 т.р., что составляет 78%  от годовых назначений.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lastRenderedPageBreak/>
        <w:t xml:space="preserve">           Все средства были направлены на решение вопросов местного значения  на подведомственной территории в соответствии с требованиями законодательства.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Для исполнения бюджета поселения и реализации возложенных полномочий, Администрацией были разработаны и утверждены представительным органом планы проведения  мероприятий в области культуры, спорта, молодёжной политики, благоустройства, использования средств дорожного фонда.    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По разделу «Национальная безопасность и правоохранительная деятельность» запланировано в 2014 году 30тр, расходы составили 30 тр. (закуплены электростанция)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По разделу «Национальная экономика» запланированы средства муниципального дорожного фонда в размере 2609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 xml:space="preserve">, расходы составили 2609 тр. (устройство ограждений пешеходных переходов – 706 тр, ямочный ремонт асфальтобетонного покрытия – 99 тр, работы по ремонту грунтовых дорог ул. Октябрьской ,ул. Зеленой) – 1487 тр, содержание дорог – 217 тр. Также по данному разделу предусмотрены средства субсидия МБУ «Комфорт» на оснащение рабочего места инвалида – 73 тр (закуплен </w:t>
      </w:r>
      <w:proofErr w:type="gramStart"/>
      <w:r w:rsidRPr="00921591">
        <w:rPr>
          <w:color w:val="000000" w:themeColor="text1"/>
        </w:rPr>
        <w:t xml:space="preserve">снегоуборщик) </w:t>
      </w:r>
      <w:proofErr w:type="gramEnd"/>
      <w:r w:rsidRPr="00921591">
        <w:rPr>
          <w:color w:val="000000" w:themeColor="text1"/>
        </w:rPr>
        <w:t>Расходы проведены в полном объеме.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По разделу «Жилищно-коммунальное хозяйство» запланировано 9283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>, исполнено 4537 тр, (финансировались расходы  на уличное освещение – 1650т.р., на субсидию МБУ «Комфорт», на софинансирование расходов по переселению граждан из аварийного фонда – 156 т.р., на прочее благоустройство  - 585 т.р., на актуализацию проектно-сметной документации на строительство водоводов и водоотведение – 995 т.р.)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По разделу «Образование» запланированы 26 т</w:t>
      </w:r>
      <w:proofErr w:type="gramStart"/>
      <w:r w:rsidRPr="00921591">
        <w:rPr>
          <w:color w:val="000000" w:themeColor="text1"/>
        </w:rPr>
        <w:t>.р</w:t>
      </w:r>
      <w:proofErr w:type="gramEnd"/>
      <w:r w:rsidRPr="00921591">
        <w:rPr>
          <w:color w:val="000000" w:themeColor="text1"/>
        </w:rPr>
        <w:t>, на мероприятия по молодежной политике расходы составили 26 тр.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По разделу «Культура» запланировано 5069 т.р. На содержание ЦдиТ и библиотеки, расходы составили 4993 тр.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По разделу «Социальная политика» запланировано 84 т</w:t>
      </w:r>
      <w:proofErr w:type="gramStart"/>
      <w:r w:rsidRPr="00921591">
        <w:rPr>
          <w:color w:val="000000" w:themeColor="text1"/>
        </w:rPr>
        <w:t>.р</w:t>
      </w:r>
      <w:proofErr w:type="gramEnd"/>
      <w:r w:rsidRPr="00921591">
        <w:rPr>
          <w:color w:val="000000" w:themeColor="text1"/>
        </w:rPr>
        <w:t>, расходы 84 т.р. (доплата к пенсии)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По разделу «Физическая культура и спорт</w:t>
      </w:r>
      <w:r w:rsidRPr="00921591">
        <w:rPr>
          <w:b/>
          <w:color w:val="000000" w:themeColor="text1"/>
        </w:rPr>
        <w:t xml:space="preserve">» </w:t>
      </w:r>
      <w:r w:rsidRPr="00921591">
        <w:rPr>
          <w:color w:val="000000" w:themeColor="text1"/>
        </w:rPr>
        <w:t>финансировались мероприятия в соответствии с утверждённым Советом планом на сумму 35 т.р.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По разделу «Межбюджетные трансферты» запланированы средства бюджета поселения,  подлежащие передаче на уровень района на исполнение переданных полномочий в сумме 1088,5тр.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Хотелось бы также отметить, что по состоянию на 01.01.2016 г. Администрация Пряжинского городского поселения не имеет кредиторской  задолжности, в том числе по заработной плате и оплате коммунальных услуг.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  Теперь хотелось бы более конкретно рассказать, что выполнено Администрацией Пряжинского городского поселения в 2015 году:</w:t>
      </w:r>
    </w:p>
    <w:p w:rsidR="004C584B" w:rsidRPr="00921591" w:rsidRDefault="004C584B" w:rsidP="004C584B">
      <w:pPr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Приоритетным направлением в работе Администрации поселения  по-прежнему было  содержание и ремонт </w:t>
      </w:r>
      <w:r w:rsidRPr="00921591">
        <w:rPr>
          <w:b/>
          <w:color w:val="000000" w:themeColor="text1"/>
        </w:rPr>
        <w:t xml:space="preserve">дорожного хозяйства. </w:t>
      </w:r>
      <w:r w:rsidRPr="00921591">
        <w:rPr>
          <w:color w:val="000000" w:themeColor="text1"/>
        </w:rPr>
        <w:t>На эти цели было направлено в 2015 году 2509102,92 руб. (в 2014 году  - около 1700000 руб.)  Привлечение средств  из дорожного фонда позволило провести ремонтные работы на дорогах по ул. Октябрьская и ул. Зеленая. Сумма контракта 1487382 руб.  Кроме того, проведен ямочный ремонт дорог по ул. Советское, ул. Мелентьевой, ул. Петрозаводская , на который затрачено 99130 руб., установлены ограждения пешеходных переходов, затрачено 705 т.р., нанесена дорожная разметка по центральным улицам,  проводилось грейдерование и профилировка всех грунтовых дорог поселения (включая п</w:t>
      </w:r>
      <w:proofErr w:type="gramStart"/>
      <w:r w:rsidRPr="00921591">
        <w:rPr>
          <w:color w:val="000000" w:themeColor="text1"/>
        </w:rPr>
        <w:t>.М</w:t>
      </w:r>
      <w:proofErr w:type="gramEnd"/>
      <w:r w:rsidRPr="00921591">
        <w:rPr>
          <w:color w:val="000000" w:themeColor="text1"/>
        </w:rPr>
        <w:t>аньга). В течени</w:t>
      </w:r>
      <w:proofErr w:type="gramStart"/>
      <w:r w:rsidRPr="00921591">
        <w:rPr>
          <w:color w:val="000000" w:themeColor="text1"/>
        </w:rPr>
        <w:t>и</w:t>
      </w:r>
      <w:proofErr w:type="gramEnd"/>
      <w:r w:rsidRPr="00921591">
        <w:rPr>
          <w:color w:val="000000" w:themeColor="text1"/>
        </w:rPr>
        <w:t xml:space="preserve"> 2015 года, Администрацией поселения установлено 20 дорожных знаков, в летний период дважды проведена покраска 4 пешеходных переходов в бело-желтый цвет. Кроме того, проводилась регулярная очиста улиц п. Пряжа, п. Маньга и Киндасово</w:t>
      </w:r>
      <w:proofErr w:type="gramStart"/>
      <w:r w:rsidRPr="00921591">
        <w:rPr>
          <w:color w:val="000000" w:themeColor="text1"/>
        </w:rPr>
        <w:t>,(</w:t>
      </w:r>
      <w:proofErr w:type="gramEnd"/>
      <w:r w:rsidRPr="00921591">
        <w:rPr>
          <w:color w:val="000000" w:themeColor="text1"/>
        </w:rPr>
        <w:t xml:space="preserve">затрачено 216600руб.) благодаря чему автобусное сообщение не прерывалось, подвоз воды осуществлялся по намеченному графику, проезды </w:t>
      </w:r>
      <w:r w:rsidRPr="00921591">
        <w:rPr>
          <w:color w:val="000000" w:themeColor="text1"/>
        </w:rPr>
        <w:lastRenderedPageBreak/>
        <w:t>чистились, практически не было замечаний от населения по качеству содержания дорог.</w:t>
      </w:r>
    </w:p>
    <w:p w:rsidR="004C584B" w:rsidRPr="00921591" w:rsidRDefault="004C584B" w:rsidP="004C584B">
      <w:pPr>
        <w:numPr>
          <w:ilvl w:val="0"/>
          <w:numId w:val="4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В 2015 году администрацией велась активная работа по  организации </w:t>
      </w:r>
      <w:r w:rsidRPr="00921591">
        <w:rPr>
          <w:b/>
          <w:color w:val="000000" w:themeColor="text1"/>
        </w:rPr>
        <w:t xml:space="preserve">освещения улиц.  </w:t>
      </w:r>
      <w:r w:rsidRPr="00921591">
        <w:rPr>
          <w:color w:val="000000" w:themeColor="text1"/>
        </w:rPr>
        <w:t xml:space="preserve">Всего на эти мероприятия было затрачено 1649522 т.р., в том числе на оплату освещения – 1503,2 т.р., на приобретение расходных материалов – 99 т.т., договора подряда – 45.7 т.р. Освещение не только поддерживалось в исправном состоянии, но нам удалось провести монтаж нового уличного освещения по ул. Октябрьская, Зеленая, Хвойная. Заканчиваются работы по устройству уличного освещения ул. Ключевой. </w:t>
      </w:r>
    </w:p>
    <w:p w:rsidR="004C584B" w:rsidRPr="00921591" w:rsidRDefault="004C584B" w:rsidP="004C584B">
      <w:pPr>
        <w:numPr>
          <w:ilvl w:val="0"/>
          <w:numId w:val="4"/>
        </w:numPr>
        <w:ind w:left="0" w:firstLine="426"/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На </w:t>
      </w:r>
      <w:r w:rsidRPr="00921591">
        <w:rPr>
          <w:b/>
          <w:color w:val="000000" w:themeColor="text1"/>
        </w:rPr>
        <w:t xml:space="preserve"> благоустройство </w:t>
      </w:r>
      <w:r w:rsidRPr="00921591">
        <w:rPr>
          <w:color w:val="000000" w:themeColor="text1"/>
        </w:rPr>
        <w:t>в течение 2015 года направлено 1170 т.р. Эти средства  расходовались на следующие мероприятия</w:t>
      </w:r>
      <w:proofErr w:type="gramStart"/>
      <w:r w:rsidRPr="00921591">
        <w:rPr>
          <w:color w:val="000000" w:themeColor="text1"/>
        </w:rPr>
        <w:t xml:space="preserve"> :</w:t>
      </w:r>
      <w:proofErr w:type="gramEnd"/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-  закупка и установка 2-х детских городков на ул. Советская  45 (73тр);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- ликвидацию несанкционированных свалок  мусора, организацию сбора и вывоза  мусора с территории п. Пряжа, деревни Киндасово, Маньга, оплату работы дворников, приобретение мешков для сбора мусора (152тр);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-  рубка кустов и скашивание травы вдоль дорог и пешеходных тротуаров, скашивание травы перед праздником в Киндасово (20тр);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-  проведение противоклещевой обработки (6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>);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-  содержание мест захоронения (99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>);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>-  содержание противопожарных водоемов, пирсов, прорубей (20тр).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Также средства были направлены на межевание и оформление участков земли в собственность поселения. Проводилось оформление земельных участков: под строительство многоквартирных домов по ул. Гагарина, Также закуплены светодиодные светильники для последующей замены устаревших светильников (99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>).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Ну </w:t>
      </w:r>
      <w:proofErr w:type="gramStart"/>
      <w:r w:rsidRPr="00921591">
        <w:rPr>
          <w:color w:val="000000" w:themeColor="text1"/>
        </w:rPr>
        <w:t>и</w:t>
      </w:r>
      <w:proofErr w:type="gramEnd"/>
      <w:r w:rsidRPr="00921591">
        <w:rPr>
          <w:color w:val="000000" w:themeColor="text1"/>
        </w:rPr>
        <w:t xml:space="preserve"> конечно же,  денежные средства были направлены на украшение п.Пряжа к Новому Году. Это и гирл</w:t>
      </w:r>
      <w:r w:rsidR="00833DC7">
        <w:rPr>
          <w:color w:val="000000" w:themeColor="text1"/>
        </w:rPr>
        <w:t>я</w:t>
      </w:r>
      <w:bookmarkStart w:id="0" w:name="_GoBack"/>
      <w:bookmarkEnd w:id="0"/>
      <w:r w:rsidRPr="00921591">
        <w:rPr>
          <w:color w:val="000000" w:themeColor="text1"/>
        </w:rPr>
        <w:t xml:space="preserve">нды, и </w:t>
      </w:r>
      <w:proofErr w:type="spellStart"/>
      <w:r w:rsidRPr="00921591">
        <w:rPr>
          <w:color w:val="000000" w:themeColor="text1"/>
        </w:rPr>
        <w:t>ЦдиТ</w:t>
      </w:r>
      <w:proofErr w:type="spellEnd"/>
      <w:r w:rsidRPr="00921591">
        <w:rPr>
          <w:color w:val="000000" w:themeColor="text1"/>
        </w:rPr>
        <w:t xml:space="preserve">, и библиотека, и здание администрации поселения (40 </w:t>
      </w:r>
      <w:proofErr w:type="gramStart"/>
      <w:r w:rsidRPr="00921591">
        <w:rPr>
          <w:color w:val="000000" w:themeColor="text1"/>
        </w:rPr>
        <w:t>тр</w:t>
      </w:r>
      <w:proofErr w:type="gramEnd"/>
      <w:r w:rsidRPr="00921591">
        <w:rPr>
          <w:color w:val="000000" w:themeColor="text1"/>
        </w:rPr>
        <w:t xml:space="preserve">). 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4) По разделу «</w:t>
      </w:r>
      <w:r w:rsidRPr="00921591">
        <w:rPr>
          <w:b/>
          <w:color w:val="000000" w:themeColor="text1"/>
        </w:rPr>
        <w:t xml:space="preserve">Спорт» </w:t>
      </w:r>
      <w:r w:rsidRPr="00921591">
        <w:rPr>
          <w:color w:val="000000" w:themeColor="text1"/>
        </w:rPr>
        <w:t>финансировались мероприятия в соответствии с утверждённым Советом планом на сумму 35 т.р. Данные средства направлены на организацию проведения физкультурно-оздоровительных спортивных мероприятий на территории поселения. Это такие мероприятия, как «Кросс наций», «Лыжня России» и др.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5) По разделу </w:t>
      </w:r>
      <w:r w:rsidRPr="00921591">
        <w:rPr>
          <w:b/>
          <w:color w:val="000000" w:themeColor="text1"/>
        </w:rPr>
        <w:t xml:space="preserve">«Образование» </w:t>
      </w:r>
      <w:r w:rsidRPr="00921591">
        <w:rPr>
          <w:color w:val="000000" w:themeColor="text1"/>
        </w:rPr>
        <w:t>было запланировано 26 т.р., денежные средства потрачены на приобретение подарочной и сувенирной продукции, проведение митинга посвященного М.Мелентьевой, расходных материалов на открытие катка, покупку беретов для почетного караула.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6)  В области культуры  работают  два  МКУ  </w:t>
      </w:r>
      <w:r w:rsidRPr="00921591">
        <w:rPr>
          <w:b/>
          <w:color w:val="000000" w:themeColor="text1"/>
        </w:rPr>
        <w:t>«Пряжинский Центр досуга и творчества»</w:t>
      </w:r>
      <w:r w:rsidRPr="00921591">
        <w:rPr>
          <w:color w:val="000000" w:themeColor="text1"/>
        </w:rPr>
        <w:t xml:space="preserve"> и «</w:t>
      </w:r>
      <w:r w:rsidRPr="00921591">
        <w:rPr>
          <w:b/>
          <w:color w:val="000000" w:themeColor="text1"/>
        </w:rPr>
        <w:t>Пряжинская городская библиотека»</w:t>
      </w:r>
      <w:r w:rsidRPr="00921591">
        <w:rPr>
          <w:color w:val="000000" w:themeColor="text1"/>
        </w:rPr>
        <w:t xml:space="preserve">, на обеспечение деятельности которых направлено в 2015 году 3062т.р., и 1931 т.р. соответственно. О своей работе в 2015 году и планах на 2016 год  директора </w:t>
      </w:r>
      <w:r w:rsidRPr="00921591">
        <w:rPr>
          <w:b/>
          <w:color w:val="000000" w:themeColor="text1"/>
        </w:rPr>
        <w:t>МКУ «Центр досуга и творчества»</w:t>
      </w:r>
      <w:r w:rsidRPr="00921591">
        <w:rPr>
          <w:color w:val="000000" w:themeColor="text1"/>
        </w:rPr>
        <w:t xml:space="preserve"> и  </w:t>
      </w:r>
      <w:r w:rsidRPr="00921591">
        <w:rPr>
          <w:b/>
          <w:color w:val="000000" w:themeColor="text1"/>
        </w:rPr>
        <w:t xml:space="preserve">МКУ </w:t>
      </w:r>
      <w:r w:rsidRPr="00921591">
        <w:rPr>
          <w:color w:val="000000" w:themeColor="text1"/>
        </w:rPr>
        <w:t>«</w:t>
      </w:r>
      <w:r w:rsidRPr="00921591">
        <w:rPr>
          <w:b/>
          <w:color w:val="000000" w:themeColor="text1"/>
        </w:rPr>
        <w:t xml:space="preserve">Пряжинская городская библиотека» </w:t>
      </w:r>
      <w:r w:rsidRPr="00921591">
        <w:rPr>
          <w:color w:val="000000" w:themeColor="text1"/>
        </w:rPr>
        <w:t>отчитывались на предыдущем заседании Совета Пряжинского городского поселения. Хочется отметить, что данные учреждения провели огромную работу в 2015 году и заслужили положительную оценку населения нашего поселения.</w:t>
      </w:r>
    </w:p>
    <w:p w:rsidR="004C584B" w:rsidRPr="00921591" w:rsidRDefault="004C584B" w:rsidP="004C584B">
      <w:pPr>
        <w:jc w:val="both"/>
        <w:rPr>
          <w:b/>
          <w:color w:val="000000" w:themeColor="text1"/>
        </w:rPr>
      </w:pPr>
      <w:r w:rsidRPr="00921591">
        <w:rPr>
          <w:color w:val="000000" w:themeColor="text1"/>
        </w:rPr>
        <w:t xml:space="preserve">        В 2015 году по решению Совета Пряжинского городского поселения создано муниципальное бюджетное учреждение «Комфорт», которое занимается напрямую благоустройством нашего поселка.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Также хочется отметить, что в 2015 году совместно с Администрацией района была закуплена водовозная машина, для обеспечения населения пгт Пряжа привозной водой. </w:t>
      </w:r>
      <w:proofErr w:type="gramStart"/>
      <w:r w:rsidRPr="00921591">
        <w:rPr>
          <w:color w:val="000000" w:themeColor="text1"/>
        </w:rPr>
        <w:t xml:space="preserve">Кроме того, был проведен капитальный ремонт здания администрации поселения с заменой окон на пластиковые, проведена замена окон в общественной бане, проведена замена окон в здании библиотеки, закуплены стулья для библиотеки, </w:t>
      </w:r>
      <w:r w:rsidRPr="00921591">
        <w:rPr>
          <w:color w:val="000000" w:themeColor="text1"/>
        </w:rPr>
        <w:lastRenderedPageBreak/>
        <w:t>установлено 10 скамеек с урнами в Пряже, установлено 20 дорожных знаков, проводилось нанесение дорожной разметки на дорогах поселения, по согласованию с ООО «Полигон» обустроены 2 контейнерные площадки (ул. Горького, пер</w:t>
      </w:r>
      <w:proofErr w:type="gramEnd"/>
      <w:r w:rsidRPr="00921591">
        <w:rPr>
          <w:color w:val="000000" w:themeColor="text1"/>
        </w:rPr>
        <w:t xml:space="preserve">. </w:t>
      </w:r>
      <w:proofErr w:type="gramStart"/>
      <w:r w:rsidRPr="00921591">
        <w:rPr>
          <w:color w:val="000000" w:themeColor="text1"/>
        </w:rPr>
        <w:t xml:space="preserve">Больничный), закуплены контейнера, проводилась регулярная чистка дорог, грейдерование дорог.   </w:t>
      </w:r>
      <w:proofErr w:type="gramEnd"/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Население подведомственной нам территории постоянно обращаются в Администрацию за помощью в решении своих проблем. Мы, по возможности, пытаемся их решить или хотя бы объяснить пути решения. Об активности работы с населением говорят такие цифры: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В 2015 году в администрацию поступило 2761 (2014-1524) заявлений граждан, из них рассмотрено с выездом (выходом) на место - 141, - по жилью  45, по согласованию границ земельных участков- 71, по выдаче справок различного характера- 2645. В течение года  в администрации издано 39 постановлений и  92  распоряжения по административно-хозяйственной деятельности. В Администрации ведется четыре похозяйственные книги: одна по Пряже, две по Маньге и одна по деревне Киндасово. На 2016 год запланирована установка програмного обеспечения для ведения похозяйственных книг в электронном виде.   На начало каждого года обновляются данные по каждому хозяйству, для чего делается подворный обход всех населённых пунктов и опрос граждан, ведущих ЛПХ.  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В поселке наболевшим за долгие годы вопросом является предоставление жилья,  в списке граждан, нуждающихся в жилье, на 01.01.2015 г. состояло   более  400 человек, имеются граждане, состоящие на учёте с 1980-х годов. В 2014 году начата работа по перерегистрации граждан состоящих на учете, которая продолжается и сейчас. По состоянию на 01.01.2016 г. в списке нуждающихся состоит 259 чел. При Администрации поселения создана и работает общественная  </w:t>
      </w:r>
      <w:r w:rsidRPr="00921591">
        <w:rPr>
          <w:b/>
          <w:color w:val="000000" w:themeColor="text1"/>
        </w:rPr>
        <w:t xml:space="preserve"> комиссия по жилищным вопросам</w:t>
      </w:r>
      <w:r w:rsidRPr="00921591">
        <w:rPr>
          <w:color w:val="000000" w:themeColor="text1"/>
        </w:rPr>
        <w:t>, которая в соответствии с утверждённым Положением, рассматривает заявления граждан о включении их в списки нуждающихся в жилье. Списки проверяются и доводятся до сведения населения. Комиссия состоит из 5 человек, собираются на заседания ежемесячно. Уменьшение количества граждан, нуждающихся в жилье, связано с проведенной перерегистрацией граждан, по заключению комиссии многие утратили право состоять в очереди, многие просто отказались, ну и конечно многие граждане не предоставили документы.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</w:t>
      </w:r>
      <w:r w:rsidRPr="00921591">
        <w:rPr>
          <w:b/>
          <w:color w:val="000000" w:themeColor="text1"/>
        </w:rPr>
        <w:t>Совет ветеранов поселка</w:t>
      </w:r>
      <w:r w:rsidRPr="00921591">
        <w:rPr>
          <w:color w:val="000000" w:themeColor="text1"/>
        </w:rPr>
        <w:t xml:space="preserve">, председателем которого является Меркоева Светлана Ивановна, в течение года Совет ветеранов участвовал во всех мероприятиях, проводимых Администрацией. Поздравляются юбиляры, посещаются на дому инвалиды и одинокие граждане. В бюджете прошлого и текущего годов предусмотрены средства, которые направлены на организацию совместной работы Администрации и Совета ветеранов – проведение мероприятий ко Дню Победы,  Дню пожилых людей, декаде инвалидов, чествованию юбиляров после 70 лет, поздравления юбиляров через районную газету. О работе Совета ветеранов Пряжинского городского более подробно раскажет председатель Совета Светлана Ивановна Меркоева. 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Налажено </w:t>
      </w:r>
      <w:proofErr w:type="gramStart"/>
      <w:r w:rsidRPr="00921591">
        <w:rPr>
          <w:color w:val="000000" w:themeColor="text1"/>
        </w:rPr>
        <w:t>тесное</w:t>
      </w:r>
      <w:proofErr w:type="gramEnd"/>
      <w:r w:rsidRPr="00921591">
        <w:rPr>
          <w:color w:val="000000" w:themeColor="text1"/>
        </w:rPr>
        <w:t xml:space="preserve"> взаимоодействие с Православным Приходом храма Покрова Богородицы. Администрация активно участвовала в сборе средств на строительство часовни в п. Пряжа, в 2015 году администрацией Пряжинского городского поселения выделены денежные средства на закупку Новогодних подарков для детей, проведена огромная совместная работа по реконструкции и открытию часовни в д. Маньга.</w:t>
      </w:r>
    </w:p>
    <w:p w:rsidR="004C584B" w:rsidRPr="00921591" w:rsidRDefault="004C584B" w:rsidP="004C584B">
      <w:pPr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В Пряжинском городском поселении, одном из первых поселений Пряжинского района в 2015 году создана и действует </w:t>
      </w:r>
      <w:r w:rsidRPr="00921591">
        <w:rPr>
          <w:b/>
          <w:color w:val="000000" w:themeColor="text1"/>
        </w:rPr>
        <w:t>Добровольная народная дружина.</w:t>
      </w:r>
      <w:r w:rsidRPr="00921591">
        <w:rPr>
          <w:color w:val="000000" w:themeColor="text1"/>
        </w:rPr>
        <w:t xml:space="preserve"> Администрацией поселения проведен подбор сотрудников, разработан Устав, проведена регистрация в Министерстве внутренних дел РК, утвержден и согласован </w:t>
      </w:r>
      <w:r w:rsidRPr="00921591">
        <w:rPr>
          <w:color w:val="000000" w:themeColor="text1"/>
        </w:rPr>
        <w:lastRenderedPageBreak/>
        <w:t xml:space="preserve">график дежурств, с февраля 2016 года организованы выходы сотрудников ДНД совместно с сотрудниками Пряжинского РОВД в пгт. Пряжа.     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При проведении заседаний Совета Пряжинского городского поселения, Администрации поселения были даны ряд поручений: 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организовать качественную подготовку и проведения 70-летия Победы – проведены праздничные мероприятия на высоком уровне;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продолжить работу по расселению граждан из аварийного жилья – срок сдачи 20-кв. дома в мае 2016 года;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принять участие в программе «Поддержка местных инициатив» - исполнено, установлена хоккейная площадка-каток;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организация муниципального учреждения – в июне 2015 создано муниципальное бюджетное учреждение «Комфорт»;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разработка проекта положения о порядке ведения реестра муниципального имущества и проведение инвентаризации имущества – положение о порядке ведения реестра муниципального имущества разработано, в настоящее время проводится инвентаризация;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присвоить классные чины муниципальным служащим – в феврале 2015 года муниципальным служащим присвоены классные чины;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организовать вывоз ТБО от граждан, проживающих в частном секторе, и от домов находящихся на непосредственном управлении – установлены две контейнерных площадки, установлены более 20 контейнеров, заключено более 250 договоров на вывоз ТБО, работа продолжается;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вступить в сообщество финансистов РК – вступили, получаем консультативную помощь по различным вопросам финансово-хозяйственной деятельности;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провести организационные мероприятия для проведения собрания жителей пгт Пряжи – собрание проведено в декабре 2015 года;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>- провести регистрацию изменений в Устав Пряжинского городского поселения в Министерстве юстиции РК – в течени</w:t>
      </w:r>
      <w:proofErr w:type="gramStart"/>
      <w:r w:rsidRPr="00921591">
        <w:rPr>
          <w:color w:val="000000" w:themeColor="text1"/>
        </w:rPr>
        <w:t>и</w:t>
      </w:r>
      <w:proofErr w:type="gramEnd"/>
      <w:r w:rsidRPr="00921591">
        <w:rPr>
          <w:color w:val="000000" w:themeColor="text1"/>
        </w:rPr>
        <w:t xml:space="preserve"> 2015 года изменения вносились дважды, регистрация проводилась в установленные сроки;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proofErr w:type="gramStart"/>
      <w:r w:rsidRPr="00921591">
        <w:rPr>
          <w:color w:val="000000" w:themeColor="text1"/>
        </w:rPr>
        <w:t xml:space="preserve">- о проведении месячников по благоустройству, о приемке различного муниципального имущества (нац. библиотека) – выполнены в полном объеме.  </w:t>
      </w:r>
      <w:proofErr w:type="gramEnd"/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         Необходимо отметить, что есть и вопросы, которые окончательно не решены Администрацией Пряжинского городского поселения, и жители поселения постоянно обращаются к нам с этими проблемами:</w:t>
      </w:r>
    </w:p>
    <w:p w:rsidR="004C584B" w:rsidRPr="00921591" w:rsidRDefault="004C584B" w:rsidP="004C584B">
      <w:pPr>
        <w:numPr>
          <w:ilvl w:val="0"/>
          <w:numId w:val="5"/>
        </w:numPr>
        <w:tabs>
          <w:tab w:val="left" w:pos="0"/>
        </w:tabs>
        <w:ind w:left="0" w:firstLine="720"/>
        <w:jc w:val="both"/>
        <w:rPr>
          <w:color w:val="000000" w:themeColor="text1"/>
        </w:rPr>
      </w:pPr>
      <w:r w:rsidRPr="00921591">
        <w:rPr>
          <w:color w:val="000000" w:themeColor="text1"/>
        </w:rPr>
        <w:t>Это транспортное сообщение по Пряже. В связи с отменой заезда рейсовых автобусов в п. Пряжу со стороны г. Петрозаводска остро встала проблема прибытия жителей северной части в центр Пряжи. Временно эта проблема была решена в начале 2015 года. После переговоров с Индивидуальным предпринимателем, который организовал движение автобусов малой вместимости по данному маршруту. В течени</w:t>
      </w:r>
      <w:proofErr w:type="gramStart"/>
      <w:r w:rsidRPr="00921591">
        <w:rPr>
          <w:color w:val="000000" w:themeColor="text1"/>
        </w:rPr>
        <w:t>и</w:t>
      </w:r>
      <w:proofErr w:type="gramEnd"/>
      <w:r w:rsidRPr="00921591">
        <w:rPr>
          <w:color w:val="000000" w:themeColor="text1"/>
        </w:rPr>
        <w:t xml:space="preserve"> 3-х месяцев выполнялись данные рейсы, но в связи с отсутствием пассажиров рейсы отменены. На данный момент администрацией Пряжинского района на баланс Пряжинского городского поселения передан автобус ПАЗ, в настоящее время проводится оформление данного транспортного средства в ГИБДД. В 2016 году мы спланировали организацию транспортного обслуживания на территории пгт. Пряжа.</w:t>
      </w:r>
    </w:p>
    <w:p w:rsidR="004C584B" w:rsidRPr="00921591" w:rsidRDefault="004C584B" w:rsidP="004C584B">
      <w:pPr>
        <w:numPr>
          <w:ilvl w:val="0"/>
          <w:numId w:val="5"/>
        </w:numPr>
        <w:tabs>
          <w:tab w:val="left" w:pos="0"/>
        </w:tabs>
        <w:ind w:left="0" w:firstLine="720"/>
        <w:jc w:val="both"/>
        <w:rPr>
          <w:color w:val="000000" w:themeColor="text1"/>
        </w:rPr>
      </w:pPr>
      <w:r w:rsidRPr="00921591">
        <w:rPr>
          <w:color w:val="000000" w:themeColor="text1"/>
        </w:rPr>
        <w:t>Это безнадзорные собаки (причем этот вопрос актуален во всех поселениях района). Главой администрации Пряжинского района Ермолаевым О.А., совместно с главами поселений этот вопрос регулярно обсуждался. В 2015 году на территории Пряжинского поселения дважды проводился отлов безнадзорных животных, в результате отловлено 21 животное.</w:t>
      </w:r>
    </w:p>
    <w:p w:rsidR="004C584B" w:rsidRPr="00921591" w:rsidRDefault="004C584B" w:rsidP="004C584B">
      <w:pPr>
        <w:tabs>
          <w:tab w:val="left" w:pos="0"/>
        </w:tabs>
        <w:ind w:left="720"/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</w:t>
      </w:r>
    </w:p>
    <w:p w:rsidR="004C584B" w:rsidRPr="00921591" w:rsidRDefault="004C584B" w:rsidP="004C584B">
      <w:pPr>
        <w:tabs>
          <w:tab w:val="left" w:pos="2840"/>
        </w:tabs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     Подводя итоги, хочется обозначить ещё раз более чётко основные задачи на 2016 год, которые предстоит решать Администрации Пряжинского городского поселения</w:t>
      </w:r>
      <w:proofErr w:type="gramStart"/>
      <w:r w:rsidRPr="00921591">
        <w:rPr>
          <w:color w:val="000000" w:themeColor="text1"/>
        </w:rPr>
        <w:t xml:space="preserve"> :</w:t>
      </w:r>
      <w:proofErr w:type="gramEnd"/>
    </w:p>
    <w:p w:rsidR="004C584B" w:rsidRPr="00921591" w:rsidRDefault="004C584B" w:rsidP="004C584B">
      <w:pPr>
        <w:numPr>
          <w:ilvl w:val="0"/>
          <w:numId w:val="3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lastRenderedPageBreak/>
        <w:t>Подготовка и проведение мероприятий связанных с празднованием Дня Победы в Великой Отечественной войне.</w:t>
      </w:r>
    </w:p>
    <w:p w:rsidR="004C584B" w:rsidRPr="00921591" w:rsidRDefault="004C584B" w:rsidP="004C584B">
      <w:pPr>
        <w:numPr>
          <w:ilvl w:val="0"/>
          <w:numId w:val="3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>Организация работы по расселению граждан из аварийного жилья (окончание строительства 20 кв.дома на ул</w:t>
      </w:r>
      <w:proofErr w:type="gramStart"/>
      <w:r w:rsidRPr="00921591">
        <w:rPr>
          <w:color w:val="000000" w:themeColor="text1"/>
        </w:rPr>
        <w:t>.С</w:t>
      </w:r>
      <w:proofErr w:type="gramEnd"/>
      <w:r w:rsidRPr="00921591">
        <w:rPr>
          <w:color w:val="000000" w:themeColor="text1"/>
        </w:rPr>
        <w:t>овхозной).</w:t>
      </w:r>
    </w:p>
    <w:p w:rsidR="004C584B" w:rsidRPr="00921591" w:rsidRDefault="004C584B" w:rsidP="004C584B">
      <w:pPr>
        <w:numPr>
          <w:ilvl w:val="0"/>
          <w:numId w:val="3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>Участие поселения в Республиканском проекте «Поддержка местных инициатив»</w:t>
      </w:r>
      <w:proofErr w:type="gramStart"/>
      <w:r w:rsidRPr="00921591">
        <w:rPr>
          <w:color w:val="000000" w:themeColor="text1"/>
        </w:rPr>
        <w:t xml:space="preserve"> .</w:t>
      </w:r>
      <w:proofErr w:type="gramEnd"/>
    </w:p>
    <w:p w:rsidR="004C584B" w:rsidRPr="00921591" w:rsidRDefault="004C584B" w:rsidP="004C584B">
      <w:pPr>
        <w:numPr>
          <w:ilvl w:val="0"/>
          <w:numId w:val="3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>Организация работ по выполнению плана использования средств дорожного фонда и выполнению плана по благоустройству территории Пряжинского городского поселения.</w:t>
      </w:r>
    </w:p>
    <w:p w:rsidR="004C584B" w:rsidRPr="00921591" w:rsidRDefault="004C584B" w:rsidP="004C584B">
      <w:pPr>
        <w:numPr>
          <w:ilvl w:val="0"/>
          <w:numId w:val="3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>Проведение работы по полной инвентаризации муниципального имущества.</w:t>
      </w:r>
    </w:p>
    <w:p w:rsidR="004C584B" w:rsidRPr="00921591" w:rsidRDefault="004C584B" w:rsidP="004C584B">
      <w:pPr>
        <w:numPr>
          <w:ilvl w:val="0"/>
          <w:numId w:val="3"/>
        </w:numPr>
        <w:ind w:left="0" w:firstLine="360"/>
        <w:jc w:val="both"/>
        <w:rPr>
          <w:color w:val="000000" w:themeColor="text1"/>
        </w:rPr>
      </w:pPr>
      <w:r w:rsidRPr="00921591">
        <w:rPr>
          <w:color w:val="000000" w:themeColor="text1"/>
        </w:rPr>
        <w:t>При выделении денежных средств из Федерального бюджета, строительство водовода и систем водоотведения в северную часть пгт. Пряжа.</w:t>
      </w:r>
    </w:p>
    <w:p w:rsidR="004C584B" w:rsidRPr="00921591" w:rsidRDefault="004C584B" w:rsidP="004C584B">
      <w:pPr>
        <w:ind w:left="360"/>
        <w:jc w:val="both"/>
        <w:rPr>
          <w:color w:val="000000" w:themeColor="text1"/>
        </w:rPr>
      </w:pPr>
      <w:r w:rsidRPr="00921591">
        <w:rPr>
          <w:color w:val="000000" w:themeColor="text1"/>
        </w:rPr>
        <w:t xml:space="preserve"> Уважаемые жители, депутаты, коллеги и все присутствующие! Хочу сказать, что соместно работая в 2015 году, нам удалось добиться положительных результатов. Выражаю благодарность всем неравнодушным жителям Пряжинского городского поселения за поддержку, понимание</w:t>
      </w:r>
      <w:proofErr w:type="gramStart"/>
      <w:r w:rsidRPr="00921591">
        <w:rPr>
          <w:color w:val="000000" w:themeColor="text1"/>
        </w:rPr>
        <w:t xml:space="preserve"> ,</w:t>
      </w:r>
      <w:proofErr w:type="gramEnd"/>
      <w:r w:rsidRPr="00921591">
        <w:rPr>
          <w:color w:val="000000" w:themeColor="text1"/>
        </w:rPr>
        <w:t xml:space="preserve"> помощь и активную жизненную позицию в решении вопросов местного значения. Очень хочется, чтобы все живущие на территории Пряжинского городского поселения понимали, что дальнейшее развитие зависит не только от администрации, а от каждого из нас. В свою очередь администрация Пряжинского городского поселения всегда открыта для общения, готова к сотрудничеству и решению возникающих задач. </w:t>
      </w:r>
    </w:p>
    <w:p w:rsidR="004C584B" w:rsidRPr="00921591" w:rsidRDefault="004C584B" w:rsidP="004C584B">
      <w:pPr>
        <w:ind w:left="360"/>
        <w:jc w:val="center"/>
        <w:rPr>
          <w:color w:val="000000" w:themeColor="text1"/>
        </w:rPr>
      </w:pPr>
      <w:r w:rsidRPr="00921591">
        <w:rPr>
          <w:color w:val="000000" w:themeColor="text1"/>
        </w:rPr>
        <w:t>На этом разрешите закончить свое выступление.</w:t>
      </w:r>
    </w:p>
    <w:p w:rsidR="004C584B" w:rsidRPr="00921591" w:rsidRDefault="004C584B" w:rsidP="004C584B">
      <w:pPr>
        <w:ind w:left="360"/>
        <w:jc w:val="center"/>
        <w:rPr>
          <w:color w:val="000000" w:themeColor="text1"/>
          <w:sz w:val="28"/>
          <w:szCs w:val="28"/>
        </w:rPr>
      </w:pPr>
      <w:r w:rsidRPr="00921591">
        <w:rPr>
          <w:color w:val="000000" w:themeColor="text1"/>
          <w:sz w:val="28"/>
          <w:szCs w:val="28"/>
        </w:rPr>
        <w:t>Спасибо за внимание!</w:t>
      </w:r>
    </w:p>
    <w:p w:rsidR="004C584B" w:rsidRPr="00921591" w:rsidRDefault="004C584B" w:rsidP="004C584B">
      <w:pPr>
        <w:ind w:left="360"/>
        <w:jc w:val="center"/>
        <w:rPr>
          <w:color w:val="000000" w:themeColor="text1"/>
          <w:sz w:val="28"/>
          <w:szCs w:val="28"/>
        </w:rPr>
      </w:pPr>
    </w:p>
    <w:p w:rsidR="004C584B" w:rsidRPr="00921591" w:rsidRDefault="004C584B" w:rsidP="004C584B">
      <w:pPr>
        <w:jc w:val="center"/>
        <w:rPr>
          <w:color w:val="000000" w:themeColor="text1"/>
        </w:rPr>
      </w:pPr>
    </w:p>
    <w:p w:rsidR="004C584B" w:rsidRPr="00921591" w:rsidRDefault="004C584B" w:rsidP="004C584B">
      <w:pPr>
        <w:jc w:val="center"/>
        <w:rPr>
          <w:color w:val="000000" w:themeColor="text1"/>
        </w:rPr>
      </w:pPr>
    </w:p>
    <w:p w:rsidR="004C584B" w:rsidRPr="00921591" w:rsidRDefault="004C584B" w:rsidP="004C584B">
      <w:pPr>
        <w:jc w:val="center"/>
        <w:rPr>
          <w:color w:val="000000" w:themeColor="text1"/>
        </w:rPr>
      </w:pPr>
    </w:p>
    <w:p w:rsidR="004C584B" w:rsidRPr="00921591" w:rsidRDefault="004C584B" w:rsidP="004C584B">
      <w:pPr>
        <w:rPr>
          <w:color w:val="000000" w:themeColor="text1"/>
        </w:rPr>
      </w:pPr>
      <w:r w:rsidRPr="00921591">
        <w:rPr>
          <w:color w:val="000000" w:themeColor="text1"/>
        </w:rPr>
        <w:t xml:space="preserve">                                                                                                      </w:t>
      </w:r>
    </w:p>
    <w:p w:rsidR="00680C3A" w:rsidRDefault="00680C3A"/>
    <w:sectPr w:rsidR="00680C3A" w:rsidSect="00673420">
      <w:footerReference w:type="even" r:id="rId8"/>
      <w:footerReference w:type="default" r:id="rId9"/>
      <w:pgSz w:w="11906" w:h="16838"/>
      <w:pgMar w:top="1134" w:right="851" w:bottom="1134" w:left="1985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A4" w:rsidRDefault="00B34CA4" w:rsidP="00E6596E">
      <w:r>
        <w:separator/>
      </w:r>
    </w:p>
  </w:endnote>
  <w:endnote w:type="continuationSeparator" w:id="0">
    <w:p w:rsidR="00B34CA4" w:rsidRDefault="00B34CA4" w:rsidP="00E65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C34" w:rsidRDefault="00E6596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C584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0C34" w:rsidRDefault="00B34CA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C34" w:rsidRDefault="00B34CA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A4" w:rsidRDefault="00B34CA4" w:rsidP="00E6596E">
      <w:r>
        <w:separator/>
      </w:r>
    </w:p>
  </w:footnote>
  <w:footnote w:type="continuationSeparator" w:id="0">
    <w:p w:rsidR="00B34CA4" w:rsidRDefault="00B34CA4" w:rsidP="00E65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7F20A2"/>
    <w:multiLevelType w:val="hybridMultilevel"/>
    <w:tmpl w:val="2D7AF5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6657E"/>
    <w:multiLevelType w:val="hybridMultilevel"/>
    <w:tmpl w:val="DACC66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A2208"/>
    <w:multiLevelType w:val="hybridMultilevel"/>
    <w:tmpl w:val="9588ED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BE47FC"/>
    <w:multiLevelType w:val="hybridMultilevel"/>
    <w:tmpl w:val="3C2CBA66"/>
    <w:lvl w:ilvl="0" w:tplc="85626B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584B"/>
    <w:rsid w:val="004C584B"/>
    <w:rsid w:val="00673420"/>
    <w:rsid w:val="00680C3A"/>
    <w:rsid w:val="00833DC7"/>
    <w:rsid w:val="00B1326C"/>
    <w:rsid w:val="00B34CA4"/>
    <w:rsid w:val="00E6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4C584B"/>
    <w:pPr>
      <w:keepNext/>
      <w:tabs>
        <w:tab w:val="left" w:pos="1240"/>
        <w:tab w:val="left" w:pos="2860"/>
        <w:tab w:val="left" w:pos="3180"/>
        <w:tab w:val="center" w:pos="4677"/>
      </w:tabs>
      <w:outlineLvl w:val="2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584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"/>
    <w:basedOn w:val="a"/>
    <w:link w:val="a4"/>
    <w:semiHidden/>
    <w:rsid w:val="004C584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C58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semiHidden/>
    <w:rsid w:val="004C584B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4C58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semiHidden/>
    <w:rsid w:val="004C58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4C5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4C58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4292</Words>
  <Characters>24467</Characters>
  <Application>Microsoft Office Word</Application>
  <DocSecurity>0</DocSecurity>
  <Lines>203</Lines>
  <Paragraphs>57</Paragraphs>
  <ScaleCrop>false</ScaleCrop>
  <Company/>
  <LinksUpToDate>false</LinksUpToDate>
  <CharactersWithSpaces>28702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2016-02-24T06:18:00Z</cp:lastPrinted>
  <dcterms:created xsi:type="dcterms:W3CDTF">2016-02-24T06:17:00Z</dcterms:created>
  <dcterms:modified xsi:type="dcterms:W3CDTF">2016-06-17T13:08:00Z</dcterms:modified>
</cp:coreProperties>
</file>