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B2" w:rsidRPr="005D4C3A" w:rsidRDefault="00AC35CF">
      <w:pPr>
        <w:rPr>
          <w:sz w:val="26"/>
        </w:rPr>
      </w:pPr>
      <w:r w:rsidRPr="005D4C3A">
        <w:rPr>
          <w:sz w:val="26"/>
        </w:rPr>
        <w:t xml:space="preserve">                                                                     </w:t>
      </w:r>
      <w:r w:rsidRPr="005D4C3A">
        <w:rPr>
          <w:noProof/>
          <w:sz w:val="26"/>
        </w:rPr>
        <w:drawing>
          <wp:inline distT="0" distB="0" distL="0" distR="0" wp14:anchorId="428AE526" wp14:editId="6585BEBD">
            <wp:extent cx="456629" cy="637451"/>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7" cstate="print"/>
                    <a:stretch>
                      <a:fillRect/>
                    </a:stretch>
                  </pic:blipFill>
                  <pic:spPr>
                    <a:xfrm>
                      <a:off x="0" y="0"/>
                      <a:ext cx="456629" cy="637451"/>
                    </a:xfrm>
                    <a:prstGeom prst="rect">
                      <a:avLst/>
                    </a:prstGeom>
                    <a:noFill/>
                    <a:ln>
                      <a:noFill/>
                    </a:ln>
                  </pic:spPr>
                </pic:pic>
              </a:graphicData>
            </a:graphic>
          </wp:inline>
        </w:drawing>
      </w:r>
      <w:r w:rsidRPr="005D4C3A">
        <w:rPr>
          <w:sz w:val="26"/>
        </w:rPr>
        <w:t xml:space="preserve">                                            </w:t>
      </w:r>
    </w:p>
    <w:p w:rsidR="00661EB2" w:rsidRPr="005D4C3A" w:rsidRDefault="00661EB2">
      <w:pPr>
        <w:jc w:val="both"/>
        <w:rPr>
          <w:sz w:val="26"/>
        </w:rPr>
      </w:pPr>
    </w:p>
    <w:p w:rsidR="00661EB2" w:rsidRPr="005D4C3A" w:rsidRDefault="00AC35CF">
      <w:pPr>
        <w:jc w:val="center"/>
      </w:pPr>
      <w:r w:rsidRPr="005D4C3A">
        <w:t>Республика Карелия</w:t>
      </w:r>
    </w:p>
    <w:p w:rsidR="00661EB2" w:rsidRPr="005D4C3A" w:rsidRDefault="00AC35CF">
      <w:pPr>
        <w:jc w:val="center"/>
        <w:rPr>
          <w:b/>
        </w:rPr>
      </w:pPr>
      <w:r w:rsidRPr="005D4C3A">
        <w:t>Совет Пряжинского городского поселения</w:t>
      </w:r>
    </w:p>
    <w:p w:rsidR="00661EB2" w:rsidRPr="005D4C3A" w:rsidRDefault="00B50D19">
      <w:pPr>
        <w:jc w:val="center"/>
      </w:pPr>
      <w:r w:rsidRPr="005D4C3A">
        <w:rPr>
          <w:lang w:val="en-US"/>
        </w:rPr>
        <w:t>XLV</w:t>
      </w:r>
      <w:r w:rsidR="00AC35CF" w:rsidRPr="005D4C3A">
        <w:t xml:space="preserve"> </w:t>
      </w:r>
      <w:proofErr w:type="gramStart"/>
      <w:r w:rsidR="00AC35CF" w:rsidRPr="005D4C3A">
        <w:t>заседание  III</w:t>
      </w:r>
      <w:proofErr w:type="gramEnd"/>
      <w:r w:rsidR="00AC35CF" w:rsidRPr="005D4C3A">
        <w:t xml:space="preserve">  созыва</w:t>
      </w:r>
    </w:p>
    <w:p w:rsidR="00661EB2" w:rsidRPr="005D4C3A" w:rsidRDefault="00661EB2">
      <w:pPr>
        <w:rPr>
          <w:b/>
          <w:sz w:val="24"/>
        </w:rPr>
      </w:pPr>
    </w:p>
    <w:p w:rsidR="00661EB2" w:rsidRPr="005D4C3A" w:rsidRDefault="00AC35CF">
      <w:pPr>
        <w:jc w:val="center"/>
        <w:rPr>
          <w:b/>
        </w:rPr>
      </w:pPr>
      <w:r w:rsidRPr="005D4C3A">
        <w:rPr>
          <w:b/>
        </w:rPr>
        <w:t>РЕШЕНИЕ</w:t>
      </w:r>
    </w:p>
    <w:p w:rsidR="00661EB2" w:rsidRPr="005D4C3A" w:rsidRDefault="00AC35CF">
      <w:pPr>
        <w:jc w:val="both"/>
        <w:rPr>
          <w:sz w:val="24"/>
        </w:rPr>
      </w:pPr>
      <w:r w:rsidRPr="005D4C3A">
        <w:rPr>
          <w:sz w:val="24"/>
        </w:rPr>
        <w:t xml:space="preserve">                                                                       пгт</w:t>
      </w:r>
      <w:proofErr w:type="gramStart"/>
      <w:r w:rsidRPr="005D4C3A">
        <w:rPr>
          <w:sz w:val="24"/>
        </w:rPr>
        <w:t>.П</w:t>
      </w:r>
      <w:proofErr w:type="gramEnd"/>
      <w:r w:rsidRPr="005D4C3A">
        <w:rPr>
          <w:sz w:val="24"/>
        </w:rPr>
        <w:t>ряжа</w:t>
      </w:r>
      <w:r w:rsidRPr="005D4C3A">
        <w:rPr>
          <w:sz w:val="24"/>
        </w:rPr>
        <w:br/>
      </w:r>
    </w:p>
    <w:p w:rsidR="00661EB2" w:rsidRPr="005D4C3A" w:rsidRDefault="00AC35CF">
      <w:pPr>
        <w:jc w:val="both"/>
      </w:pPr>
      <w:r w:rsidRPr="005D4C3A">
        <w:t>1</w:t>
      </w:r>
      <w:r w:rsidR="00B50D19" w:rsidRPr="005D4C3A">
        <w:t>9</w:t>
      </w:r>
      <w:r w:rsidRPr="005D4C3A">
        <w:t xml:space="preserve"> </w:t>
      </w:r>
      <w:r w:rsidR="00B50D19" w:rsidRPr="005D4C3A">
        <w:t>октября</w:t>
      </w:r>
      <w:r w:rsidRPr="005D4C3A">
        <w:t xml:space="preserve"> 201</w:t>
      </w:r>
      <w:r w:rsidR="00B50D19" w:rsidRPr="005D4C3A">
        <w:t>7</w:t>
      </w:r>
      <w:r w:rsidRPr="005D4C3A">
        <w:t xml:space="preserve"> года         </w:t>
      </w:r>
      <w:r w:rsidR="00BC76BD">
        <w:t xml:space="preserve">         </w:t>
      </w:r>
      <w:r w:rsidRPr="005D4C3A">
        <w:t xml:space="preserve">                                                                       № </w:t>
      </w:r>
      <w:r w:rsidR="00BC76BD">
        <w:t>194</w:t>
      </w:r>
    </w:p>
    <w:p w:rsidR="00661EB2" w:rsidRPr="005D4C3A" w:rsidRDefault="00661EB2">
      <w:pPr>
        <w:jc w:val="both"/>
      </w:pPr>
    </w:p>
    <w:p w:rsidR="00661EB2" w:rsidRPr="005D4C3A" w:rsidRDefault="00661EB2">
      <w:pPr>
        <w:ind w:firstLine="709"/>
        <w:jc w:val="both"/>
        <w:rPr>
          <w:b/>
        </w:rPr>
      </w:pPr>
    </w:p>
    <w:p w:rsidR="00661EB2" w:rsidRPr="005D4C3A" w:rsidRDefault="002C6467" w:rsidP="002C6467">
      <w:pPr>
        <w:ind w:right="5809"/>
        <w:jc w:val="both"/>
        <w:rPr>
          <w:b/>
        </w:rPr>
      </w:pPr>
      <w:r>
        <w:rPr>
          <w:b/>
          <w:bCs/>
        </w:rPr>
        <w:t>Об утверждении Правил Благоустройства территории Пряжинского городского поселения</w:t>
      </w:r>
    </w:p>
    <w:p w:rsidR="0027383C" w:rsidRPr="005D4C3A" w:rsidRDefault="0027383C">
      <w:pPr>
        <w:ind w:firstLine="709"/>
        <w:jc w:val="both"/>
        <w:rPr>
          <w:sz w:val="24"/>
        </w:rPr>
      </w:pPr>
    </w:p>
    <w:p w:rsidR="00AC35CF" w:rsidRPr="005D4C3A" w:rsidRDefault="002C6467">
      <w:pPr>
        <w:ind w:firstLine="709"/>
        <w:jc w:val="both"/>
      </w:pPr>
      <w:r>
        <w:rPr>
          <w:szCs w:val="24"/>
        </w:rPr>
        <w:t>В соответствии с п.3.3 ст.28 Федерального закона «Об общих принципах организации местного самоуправления в Российской Федерации» от 06.10.2003 года № 131-ФЗ</w:t>
      </w:r>
    </w:p>
    <w:p w:rsidR="00661EB2" w:rsidRPr="005D4C3A" w:rsidRDefault="00AC35CF">
      <w:pPr>
        <w:ind w:firstLine="709"/>
        <w:jc w:val="center"/>
      </w:pPr>
      <w:r w:rsidRPr="005D4C3A">
        <w:t>Совет Пряжинского городского поселения</w:t>
      </w:r>
    </w:p>
    <w:p w:rsidR="00661EB2" w:rsidRPr="005D4C3A" w:rsidRDefault="00661EB2">
      <w:pPr>
        <w:ind w:firstLine="709"/>
        <w:jc w:val="center"/>
      </w:pPr>
    </w:p>
    <w:p w:rsidR="00661EB2" w:rsidRPr="005D4C3A" w:rsidRDefault="00AC35CF">
      <w:pPr>
        <w:ind w:firstLine="709"/>
        <w:jc w:val="center"/>
        <w:rPr>
          <w:b/>
        </w:rPr>
      </w:pPr>
      <w:r w:rsidRPr="005D4C3A">
        <w:rPr>
          <w:b/>
        </w:rPr>
        <w:t>РЕШИЛ:</w:t>
      </w:r>
    </w:p>
    <w:p w:rsidR="00661EB2" w:rsidRPr="005D4C3A" w:rsidRDefault="00661EB2">
      <w:pPr>
        <w:ind w:firstLine="709"/>
        <w:jc w:val="center"/>
        <w:rPr>
          <w:b/>
        </w:rPr>
      </w:pPr>
    </w:p>
    <w:p w:rsidR="002C6467" w:rsidRDefault="005D4C3A" w:rsidP="002C6467">
      <w:pPr>
        <w:ind w:firstLine="709"/>
        <w:jc w:val="both"/>
        <w:rPr>
          <w:szCs w:val="24"/>
        </w:rPr>
      </w:pPr>
      <w:r w:rsidRPr="005D4C3A">
        <w:rPr>
          <w:szCs w:val="28"/>
        </w:rPr>
        <w:t xml:space="preserve">1. </w:t>
      </w:r>
      <w:r w:rsidR="002C6467">
        <w:rPr>
          <w:szCs w:val="24"/>
        </w:rPr>
        <w:t xml:space="preserve">Утвердить Правила благоустройства и содержания территории  Пряжинского городского  поселения </w:t>
      </w:r>
      <w:proofErr w:type="gramStart"/>
      <w:r w:rsidR="007724D7">
        <w:rPr>
          <w:szCs w:val="24"/>
        </w:rPr>
        <w:t>согласно приложения</w:t>
      </w:r>
      <w:proofErr w:type="gramEnd"/>
      <w:r w:rsidR="007724D7">
        <w:rPr>
          <w:szCs w:val="24"/>
        </w:rPr>
        <w:t>.</w:t>
      </w:r>
    </w:p>
    <w:p w:rsidR="005D4C3A" w:rsidRPr="002C6467" w:rsidRDefault="003F5946" w:rsidP="002C6467">
      <w:pPr>
        <w:ind w:firstLine="709"/>
        <w:jc w:val="both"/>
        <w:rPr>
          <w:szCs w:val="24"/>
        </w:rPr>
      </w:pPr>
      <w:r>
        <w:rPr>
          <w:szCs w:val="28"/>
        </w:rPr>
        <w:t>2</w:t>
      </w:r>
      <w:r w:rsidR="005D4C3A" w:rsidRPr="005D4C3A">
        <w:rPr>
          <w:szCs w:val="28"/>
        </w:rPr>
        <w:t xml:space="preserve">. </w:t>
      </w:r>
      <w:r w:rsidR="001517D6">
        <w:rPr>
          <w:szCs w:val="28"/>
        </w:rPr>
        <w:t>Опубликовать и обнародовать настоящее решение в установленном порядке.</w:t>
      </w:r>
    </w:p>
    <w:p w:rsidR="00661EB2" w:rsidRDefault="00661EB2">
      <w:pPr>
        <w:ind w:firstLine="709"/>
        <w:jc w:val="both"/>
        <w:rPr>
          <w:szCs w:val="28"/>
        </w:rPr>
      </w:pPr>
    </w:p>
    <w:p w:rsidR="001517D6" w:rsidRPr="005D4C3A" w:rsidRDefault="001517D6">
      <w:pPr>
        <w:ind w:firstLine="709"/>
        <w:jc w:val="both"/>
        <w:rPr>
          <w:szCs w:val="28"/>
        </w:rPr>
      </w:pPr>
    </w:p>
    <w:p w:rsidR="00661EB2" w:rsidRPr="005D4C3A" w:rsidRDefault="00AC35CF">
      <w:pPr>
        <w:jc w:val="both"/>
      </w:pPr>
      <w:r w:rsidRPr="005D4C3A">
        <w:t>Председатель Совета</w:t>
      </w:r>
    </w:p>
    <w:p w:rsidR="00661EB2" w:rsidRPr="005D4C3A" w:rsidRDefault="00AC35CF">
      <w:pPr>
        <w:jc w:val="both"/>
      </w:pPr>
      <w:r w:rsidRPr="005D4C3A">
        <w:t>Пряжинского городского поселения</w:t>
      </w:r>
      <w:r w:rsidRPr="005D4C3A">
        <w:tab/>
      </w:r>
      <w:r w:rsidRPr="005D4C3A">
        <w:tab/>
        <w:t xml:space="preserve">                             А.В. Стаенный</w:t>
      </w:r>
    </w:p>
    <w:p w:rsidR="00661EB2" w:rsidRPr="005D4C3A" w:rsidRDefault="00661EB2">
      <w:pPr>
        <w:pBdr>
          <w:bottom w:val="single" w:sz="12" w:space="0" w:color="auto"/>
        </w:pBdr>
        <w:jc w:val="both"/>
      </w:pPr>
    </w:p>
    <w:p w:rsidR="00661EB2" w:rsidRPr="005D4C3A" w:rsidRDefault="00AC35CF">
      <w:pPr>
        <w:jc w:val="both"/>
      </w:pPr>
      <w:r w:rsidRPr="005D4C3A">
        <w:t>Разослать: дело- 3, прокуратура-1, обнародование-3.</w:t>
      </w:r>
    </w:p>
    <w:p w:rsidR="00661EB2" w:rsidRDefault="00661EB2" w:rsidP="001517D6"/>
    <w:p w:rsidR="00CA0A72" w:rsidRDefault="00CA0A72" w:rsidP="001517D6"/>
    <w:p w:rsidR="00CA0A72" w:rsidRDefault="00CA0A72" w:rsidP="001517D6"/>
    <w:p w:rsidR="00CA0A72" w:rsidRDefault="00CA0A72" w:rsidP="001517D6"/>
    <w:p w:rsidR="00CA0A72" w:rsidRDefault="00CA0A72" w:rsidP="001517D6"/>
    <w:p w:rsidR="00CA0A72" w:rsidRDefault="00CA0A72" w:rsidP="001517D6"/>
    <w:p w:rsidR="00CA0A72" w:rsidRDefault="00CA0A72" w:rsidP="001517D6"/>
    <w:p w:rsidR="00CA0A72" w:rsidRDefault="00CA0A72" w:rsidP="001517D6"/>
    <w:p w:rsidR="00CA0A72" w:rsidRDefault="00CA0A72" w:rsidP="001517D6"/>
    <w:p w:rsidR="00CA0A72" w:rsidRDefault="00CA0A72" w:rsidP="001517D6"/>
    <w:p w:rsidR="00CA0A72" w:rsidRDefault="00CA0A72" w:rsidP="001517D6"/>
    <w:p w:rsidR="00CA0A72" w:rsidRPr="00CA0A72" w:rsidRDefault="00CA0A72" w:rsidP="00CA0A72">
      <w:pPr>
        <w:spacing w:line="276" w:lineRule="auto"/>
        <w:contextualSpacing/>
        <w:jc w:val="right"/>
        <w:rPr>
          <w:szCs w:val="28"/>
        </w:rPr>
      </w:pPr>
    </w:p>
    <w:p w:rsidR="00CA0A72" w:rsidRPr="00CA0A72" w:rsidRDefault="00CA0A72" w:rsidP="00CA0A72">
      <w:pPr>
        <w:spacing w:line="276" w:lineRule="auto"/>
        <w:contextualSpacing/>
        <w:jc w:val="right"/>
        <w:rPr>
          <w:szCs w:val="28"/>
        </w:rPr>
      </w:pPr>
      <w:r w:rsidRPr="00CA0A72">
        <w:rPr>
          <w:szCs w:val="28"/>
        </w:rPr>
        <w:t>УТВЕРЖДЕНО</w:t>
      </w:r>
    </w:p>
    <w:p w:rsidR="00CA0A72" w:rsidRPr="00CA0A72" w:rsidRDefault="00CA0A72" w:rsidP="00CA0A72">
      <w:pPr>
        <w:spacing w:line="276" w:lineRule="auto"/>
        <w:ind w:left="5954"/>
        <w:contextualSpacing/>
        <w:jc w:val="both"/>
        <w:rPr>
          <w:szCs w:val="28"/>
        </w:rPr>
      </w:pPr>
      <w:r w:rsidRPr="00CA0A72">
        <w:rPr>
          <w:szCs w:val="28"/>
        </w:rPr>
        <w:t xml:space="preserve">Решением Совета Пряжинского городского поселения </w:t>
      </w:r>
      <w:r w:rsidRPr="00CA0A72">
        <w:rPr>
          <w:szCs w:val="28"/>
          <w:lang w:val="en-US"/>
        </w:rPr>
        <w:t>III</w:t>
      </w:r>
      <w:r w:rsidRPr="00CA0A72">
        <w:rPr>
          <w:szCs w:val="28"/>
        </w:rPr>
        <w:t xml:space="preserve"> созыва от 19.10.2017 года № 194</w:t>
      </w: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contextualSpacing/>
        <w:jc w:val="center"/>
        <w:rPr>
          <w:b/>
          <w:bCs/>
          <w:smallCaps/>
          <w:szCs w:val="28"/>
        </w:rPr>
      </w:pPr>
      <w:r w:rsidRPr="00CA0A72">
        <w:rPr>
          <w:b/>
          <w:bCs/>
          <w:szCs w:val="28"/>
        </w:rPr>
        <w:t xml:space="preserve">ПРАВИЛА </w:t>
      </w:r>
      <w:r w:rsidRPr="00CA0A72">
        <w:rPr>
          <w:b/>
          <w:bCs/>
          <w:smallCaps/>
          <w:szCs w:val="28"/>
        </w:rPr>
        <w:t>БЛАГОУСТРОЙСТВА</w:t>
      </w:r>
      <w:r w:rsidRPr="00CA0A72">
        <w:rPr>
          <w:b/>
          <w:bCs/>
          <w:szCs w:val="28"/>
        </w:rPr>
        <w:t xml:space="preserve"> </w:t>
      </w:r>
      <w:r w:rsidRPr="00CA0A72">
        <w:rPr>
          <w:b/>
          <w:bCs/>
          <w:szCs w:val="28"/>
        </w:rPr>
        <w:br/>
      </w:r>
      <w:r w:rsidRPr="00CA0A72">
        <w:rPr>
          <w:b/>
          <w:bCs/>
          <w:smallCaps/>
          <w:szCs w:val="28"/>
        </w:rPr>
        <w:t xml:space="preserve">ТЕРРИТОРИИ ПРЯЖИНСКОГО ГОРОДСКОГО ПОСЕЛЕНИЯ </w:t>
      </w:r>
    </w:p>
    <w:p w:rsidR="00CA0A72" w:rsidRPr="00CA0A72" w:rsidRDefault="00CA0A72" w:rsidP="00CA0A72">
      <w:pPr>
        <w:contextualSpacing/>
        <w:jc w:val="center"/>
        <w:rPr>
          <w:b/>
          <w:bCs/>
          <w:smallCaps/>
          <w:szCs w:val="28"/>
        </w:rPr>
      </w:pPr>
      <w:r w:rsidRPr="00CA0A72">
        <w:rPr>
          <w:b/>
          <w:bCs/>
          <w:smallCaps/>
          <w:szCs w:val="28"/>
        </w:rPr>
        <w:br/>
      </w: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both"/>
        <w:rPr>
          <w:szCs w:val="28"/>
        </w:rPr>
      </w:pPr>
    </w:p>
    <w:p w:rsidR="00CA0A72" w:rsidRPr="00CA0A72" w:rsidRDefault="00CA0A72" w:rsidP="00CA0A72">
      <w:pPr>
        <w:spacing w:line="276" w:lineRule="auto"/>
        <w:contextualSpacing/>
        <w:jc w:val="center"/>
        <w:rPr>
          <w:szCs w:val="28"/>
        </w:rPr>
      </w:pPr>
    </w:p>
    <w:p w:rsidR="00CA0A72" w:rsidRPr="00CA0A72" w:rsidRDefault="00CA0A72" w:rsidP="00CA0A72">
      <w:pPr>
        <w:spacing w:line="276" w:lineRule="auto"/>
        <w:contextualSpacing/>
        <w:jc w:val="center"/>
        <w:rPr>
          <w:szCs w:val="28"/>
        </w:rPr>
      </w:pPr>
    </w:p>
    <w:p w:rsidR="00CA0A72" w:rsidRPr="00CA0A72" w:rsidRDefault="00CA0A72" w:rsidP="00CA0A72">
      <w:pPr>
        <w:spacing w:line="276" w:lineRule="auto"/>
        <w:contextualSpacing/>
        <w:jc w:val="center"/>
        <w:rPr>
          <w:szCs w:val="28"/>
        </w:rPr>
      </w:pPr>
    </w:p>
    <w:p w:rsidR="00CA0A72" w:rsidRPr="00CA0A72" w:rsidRDefault="00CA0A72" w:rsidP="00CA0A72">
      <w:pPr>
        <w:spacing w:line="276" w:lineRule="auto"/>
        <w:contextualSpacing/>
        <w:jc w:val="center"/>
        <w:rPr>
          <w:szCs w:val="28"/>
        </w:rPr>
      </w:pPr>
      <w:r w:rsidRPr="00CA0A72">
        <w:rPr>
          <w:szCs w:val="28"/>
        </w:rPr>
        <w:lastRenderedPageBreak/>
        <w:t>пгт Пряжа</w:t>
      </w:r>
    </w:p>
    <w:p w:rsidR="00CA0A72" w:rsidRPr="00CA0A72" w:rsidRDefault="00CA0A72" w:rsidP="00CA0A72">
      <w:pPr>
        <w:spacing w:line="276" w:lineRule="auto"/>
        <w:contextualSpacing/>
        <w:jc w:val="center"/>
        <w:rPr>
          <w:szCs w:val="28"/>
        </w:rPr>
      </w:pPr>
      <w:r w:rsidRPr="00CA0A72">
        <w:rPr>
          <w:szCs w:val="28"/>
        </w:rPr>
        <w:t xml:space="preserve"> </w:t>
      </w:r>
      <w:smartTag w:uri="urn:schemas-microsoft-com:office:smarttags" w:element="metricconverter">
        <w:smartTagPr>
          <w:attr w:name="ProductID" w:val="2017 г"/>
        </w:smartTagPr>
        <w:r w:rsidRPr="00CA0A72">
          <w:rPr>
            <w:szCs w:val="28"/>
          </w:rPr>
          <w:t>2017 г</w:t>
        </w:r>
      </w:smartTag>
      <w:r w:rsidRPr="00CA0A72">
        <w:rPr>
          <w:szCs w:val="28"/>
        </w:rPr>
        <w:t>.</w:t>
      </w:r>
    </w:p>
    <w:p w:rsidR="00CA0A72" w:rsidRPr="00CA0A72" w:rsidRDefault="00CA0A72" w:rsidP="00CA0A72">
      <w:pPr>
        <w:spacing w:line="276" w:lineRule="auto"/>
        <w:jc w:val="both"/>
        <w:rPr>
          <w:rFonts w:cs="Arial"/>
          <w:sz w:val="24"/>
          <w:szCs w:val="22"/>
        </w:rPr>
      </w:pPr>
    </w:p>
    <w:p w:rsidR="00CA0A72" w:rsidRPr="00CA0A72" w:rsidRDefault="00CA0A72" w:rsidP="00CA0A72">
      <w:pPr>
        <w:keepNext/>
        <w:keepLines/>
        <w:spacing w:before="240" w:line="259" w:lineRule="auto"/>
        <w:contextualSpacing/>
        <w:jc w:val="center"/>
        <w:rPr>
          <w:rFonts w:eastAsia="Arial"/>
          <w:b/>
          <w:sz w:val="24"/>
          <w:szCs w:val="24"/>
        </w:rPr>
      </w:pPr>
      <w:r w:rsidRPr="00CA0A72">
        <w:rPr>
          <w:rFonts w:eastAsia="Arial"/>
          <w:b/>
          <w:sz w:val="24"/>
          <w:szCs w:val="24"/>
        </w:rPr>
        <w:t>ОГЛАВЛЕНИЕ</w:t>
      </w:r>
    </w:p>
    <w:p w:rsidR="00CA0A72" w:rsidRPr="00CA0A72" w:rsidRDefault="00CA0A72" w:rsidP="00CA0A72">
      <w:pPr>
        <w:spacing w:after="200" w:line="360" w:lineRule="auto"/>
        <w:ind w:firstLine="567"/>
        <w:contextualSpacing/>
        <w:jc w:val="both"/>
        <w:rPr>
          <w:rFonts w:eastAsia="Calibri"/>
          <w:sz w:val="24"/>
          <w:szCs w:val="24"/>
          <w:lang w:eastAsia="en-US"/>
        </w:rPr>
      </w:pP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1.</w:t>
      </w:r>
      <w:r w:rsidRPr="00CA0A72">
        <w:rPr>
          <w:noProof/>
          <w:sz w:val="24"/>
          <w:szCs w:val="24"/>
        </w:rPr>
        <w:tab/>
      </w:r>
      <w:r w:rsidRPr="00CA0A72">
        <w:rPr>
          <w:rFonts w:ascii="Calibri" w:eastAsia="Arial" w:hAnsi="Calibri"/>
          <w:noProof/>
          <w:sz w:val="24"/>
          <w:szCs w:val="24"/>
          <w:u w:val="single"/>
        </w:rPr>
        <w:t>ОСНОВНЫЕ ПОНЯТИЯ</w:t>
      </w:r>
      <w:r w:rsidRPr="00CA0A72">
        <w:rPr>
          <w:rFonts w:eastAsia="Arial"/>
          <w:noProof/>
          <w:webHidden/>
          <w:sz w:val="24"/>
          <w:szCs w:val="24"/>
        </w:rPr>
        <w:tab/>
        <w:t>6</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2.</w:t>
      </w:r>
      <w:r w:rsidRPr="00CA0A72">
        <w:rPr>
          <w:noProof/>
          <w:sz w:val="24"/>
          <w:szCs w:val="24"/>
        </w:rPr>
        <w:tab/>
      </w:r>
      <w:r w:rsidRPr="00CA0A72">
        <w:rPr>
          <w:rFonts w:ascii="Calibri" w:eastAsia="Arial" w:hAnsi="Calibri"/>
          <w:noProof/>
          <w:sz w:val="24"/>
          <w:szCs w:val="24"/>
          <w:u w:val="single"/>
        </w:rPr>
        <w:t>ОБЩИЕ ПРИНЦИПЫ И ПОДХОДЫ</w:t>
      </w:r>
      <w:r w:rsidRPr="00CA0A72">
        <w:rPr>
          <w:rFonts w:eastAsia="Arial"/>
          <w:noProof/>
          <w:webHidden/>
          <w:sz w:val="24"/>
          <w:szCs w:val="24"/>
        </w:rPr>
        <w:tab/>
        <w:t>7</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w:t>
      </w:r>
      <w:r w:rsidRPr="00CA0A72">
        <w:rPr>
          <w:noProof/>
          <w:sz w:val="24"/>
          <w:szCs w:val="24"/>
        </w:rPr>
        <w:tab/>
      </w:r>
      <w:r w:rsidRPr="00CA0A72">
        <w:rPr>
          <w:rFonts w:ascii="Calibri" w:eastAsia="Arial" w:hAnsi="Calibri"/>
          <w:noProof/>
          <w:sz w:val="24"/>
          <w:szCs w:val="24"/>
          <w:u w:val="single"/>
        </w:rPr>
        <w:t>ЭЛЕМЕНТЫ БЬЛАГОУСТРОЙСТВА ТЕРРИТОРИИ</w:t>
      </w:r>
      <w:r w:rsidRPr="00CA0A72">
        <w:rPr>
          <w:rFonts w:eastAsia="Arial"/>
          <w:noProof/>
          <w:webHidden/>
          <w:sz w:val="24"/>
          <w:szCs w:val="24"/>
        </w:rPr>
        <w:tab/>
        <w:t>9</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3.2.</w:t>
      </w:r>
      <w:r w:rsidRPr="00CA0A72">
        <w:rPr>
          <w:noProof/>
          <w:sz w:val="24"/>
          <w:szCs w:val="24"/>
        </w:rPr>
        <w:tab/>
      </w:r>
      <w:r w:rsidRPr="00CA0A72">
        <w:rPr>
          <w:rFonts w:ascii="Calibri" w:eastAsia="Arial" w:hAnsi="Calibri"/>
          <w:noProof/>
          <w:sz w:val="24"/>
          <w:szCs w:val="24"/>
          <w:u w:val="single"/>
        </w:rPr>
        <w:t>Элементы инженерной подготовки и защиты территории</w:t>
      </w:r>
      <w:r w:rsidRPr="00CA0A72">
        <w:rPr>
          <w:rFonts w:eastAsia="Arial"/>
          <w:noProof/>
          <w:webHidden/>
          <w:sz w:val="24"/>
          <w:szCs w:val="24"/>
        </w:rPr>
        <w:tab/>
        <w:t>10</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3.3.</w:t>
      </w:r>
      <w:r w:rsidRPr="00CA0A72">
        <w:rPr>
          <w:noProof/>
          <w:sz w:val="24"/>
          <w:szCs w:val="24"/>
        </w:rPr>
        <w:tab/>
      </w:r>
      <w:r w:rsidRPr="00CA0A72">
        <w:rPr>
          <w:rFonts w:ascii="Calibri" w:eastAsia="Arial" w:hAnsi="Calibri"/>
          <w:noProof/>
          <w:sz w:val="24"/>
          <w:szCs w:val="24"/>
          <w:u w:val="single"/>
        </w:rPr>
        <w:t>Элементы озеленения</w:t>
      </w:r>
      <w:r w:rsidRPr="00CA0A72">
        <w:rPr>
          <w:rFonts w:eastAsia="Arial"/>
          <w:noProof/>
          <w:webHidden/>
          <w:sz w:val="24"/>
          <w:szCs w:val="24"/>
        </w:rPr>
        <w:tab/>
        <w:t>12</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3.4.</w:t>
      </w:r>
      <w:r w:rsidRPr="00CA0A72">
        <w:rPr>
          <w:noProof/>
          <w:sz w:val="24"/>
          <w:szCs w:val="24"/>
        </w:rPr>
        <w:tab/>
      </w:r>
      <w:r w:rsidRPr="00CA0A72">
        <w:rPr>
          <w:rFonts w:ascii="Calibri" w:eastAsia="Arial" w:hAnsi="Calibri"/>
          <w:noProof/>
          <w:sz w:val="24"/>
          <w:szCs w:val="24"/>
          <w:u w:val="single"/>
        </w:rPr>
        <w:t>Виды покрытий</w:t>
      </w:r>
      <w:r w:rsidRPr="00CA0A72">
        <w:rPr>
          <w:rFonts w:eastAsia="Arial"/>
          <w:noProof/>
          <w:webHidden/>
          <w:sz w:val="24"/>
          <w:szCs w:val="24"/>
        </w:rPr>
        <w:tab/>
        <w:t>13</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3.5.</w:t>
      </w:r>
      <w:r w:rsidRPr="00CA0A72">
        <w:rPr>
          <w:noProof/>
          <w:sz w:val="24"/>
          <w:szCs w:val="24"/>
        </w:rPr>
        <w:tab/>
      </w:r>
      <w:r w:rsidRPr="00CA0A72">
        <w:rPr>
          <w:rFonts w:ascii="Calibri" w:eastAsia="Arial" w:hAnsi="Calibri"/>
          <w:noProof/>
          <w:sz w:val="24"/>
          <w:szCs w:val="24"/>
          <w:u w:val="single"/>
        </w:rPr>
        <w:t>Ограждения</w:t>
      </w:r>
      <w:r w:rsidRPr="00CA0A72">
        <w:rPr>
          <w:rFonts w:eastAsia="Arial"/>
          <w:noProof/>
          <w:webHidden/>
          <w:sz w:val="24"/>
          <w:szCs w:val="24"/>
        </w:rPr>
        <w:tab/>
        <w:t>14</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3.6.</w:t>
      </w:r>
      <w:r w:rsidRPr="00CA0A72">
        <w:rPr>
          <w:noProof/>
          <w:sz w:val="24"/>
          <w:szCs w:val="24"/>
        </w:rPr>
        <w:tab/>
      </w:r>
      <w:r w:rsidRPr="00CA0A72">
        <w:rPr>
          <w:rFonts w:ascii="Calibri" w:eastAsia="Arial" w:hAnsi="Calibri"/>
          <w:noProof/>
          <w:sz w:val="24"/>
          <w:szCs w:val="24"/>
          <w:u w:val="single"/>
        </w:rPr>
        <w:t>Водные устройства</w:t>
      </w:r>
      <w:r w:rsidRPr="00CA0A72">
        <w:rPr>
          <w:rFonts w:eastAsia="Arial"/>
          <w:noProof/>
          <w:webHidden/>
          <w:sz w:val="24"/>
          <w:szCs w:val="24"/>
        </w:rPr>
        <w:tab/>
        <w:t>15</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3.7.</w:t>
      </w:r>
      <w:r w:rsidRPr="00CA0A72">
        <w:rPr>
          <w:noProof/>
          <w:sz w:val="24"/>
          <w:szCs w:val="24"/>
        </w:rPr>
        <w:tab/>
      </w:r>
      <w:r w:rsidRPr="00CA0A72">
        <w:rPr>
          <w:rFonts w:ascii="Calibri" w:eastAsia="Arial" w:hAnsi="Calibri"/>
          <w:noProof/>
          <w:sz w:val="24"/>
          <w:szCs w:val="24"/>
          <w:u w:val="single"/>
        </w:rPr>
        <w:t>Мебель для территорий муниципального образования</w:t>
      </w:r>
      <w:r w:rsidRPr="00CA0A72">
        <w:rPr>
          <w:rFonts w:eastAsia="Arial"/>
          <w:noProof/>
          <w:webHidden/>
          <w:sz w:val="24"/>
          <w:szCs w:val="24"/>
        </w:rPr>
        <w:tab/>
        <w:t>15</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3.8.</w:t>
      </w:r>
      <w:r w:rsidRPr="00CA0A72">
        <w:rPr>
          <w:noProof/>
          <w:sz w:val="24"/>
          <w:szCs w:val="24"/>
        </w:rPr>
        <w:tab/>
      </w:r>
      <w:r w:rsidRPr="00CA0A72">
        <w:rPr>
          <w:rFonts w:ascii="Calibri" w:eastAsia="Arial" w:hAnsi="Calibri"/>
          <w:noProof/>
          <w:sz w:val="24"/>
          <w:szCs w:val="24"/>
          <w:u w:val="single"/>
        </w:rPr>
        <w:t>Уличное коммунально-бытовое оборудование.</w:t>
      </w:r>
      <w:r w:rsidRPr="00CA0A72">
        <w:rPr>
          <w:rFonts w:eastAsia="Arial"/>
          <w:noProof/>
          <w:webHidden/>
          <w:sz w:val="24"/>
          <w:szCs w:val="24"/>
        </w:rPr>
        <w:tab/>
        <w:t>15</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3.9.</w:t>
      </w:r>
      <w:r w:rsidRPr="00CA0A72">
        <w:rPr>
          <w:noProof/>
          <w:sz w:val="24"/>
          <w:szCs w:val="24"/>
        </w:rPr>
        <w:tab/>
      </w:r>
      <w:r w:rsidRPr="00CA0A72">
        <w:rPr>
          <w:rFonts w:ascii="Calibri" w:eastAsia="Arial" w:hAnsi="Calibri"/>
          <w:noProof/>
          <w:sz w:val="24"/>
          <w:szCs w:val="24"/>
          <w:u w:val="single"/>
        </w:rPr>
        <w:t>Уличное техническое оборудование</w:t>
      </w:r>
      <w:r w:rsidRPr="00CA0A72">
        <w:rPr>
          <w:rFonts w:eastAsia="Arial"/>
          <w:noProof/>
          <w:webHidden/>
          <w:sz w:val="24"/>
          <w:szCs w:val="24"/>
        </w:rPr>
        <w:tab/>
        <w:t>16</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3.10.</w:t>
      </w:r>
      <w:r w:rsidRPr="00CA0A72">
        <w:rPr>
          <w:noProof/>
          <w:sz w:val="24"/>
          <w:szCs w:val="24"/>
        </w:rPr>
        <w:tab/>
      </w:r>
      <w:r w:rsidRPr="00CA0A72">
        <w:rPr>
          <w:rFonts w:ascii="Calibri" w:eastAsia="Arial" w:hAnsi="Calibri"/>
          <w:noProof/>
          <w:sz w:val="24"/>
          <w:szCs w:val="24"/>
          <w:u w:val="single"/>
        </w:rPr>
        <w:t>Игровое и спортивное оборудование</w:t>
      </w:r>
      <w:r w:rsidRPr="00CA0A72">
        <w:rPr>
          <w:rFonts w:eastAsia="Arial"/>
          <w:noProof/>
          <w:webHidden/>
          <w:sz w:val="24"/>
          <w:szCs w:val="24"/>
        </w:rPr>
        <w:tab/>
        <w:t>16</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3.11.</w:t>
      </w:r>
      <w:r w:rsidRPr="00CA0A72">
        <w:rPr>
          <w:noProof/>
          <w:sz w:val="24"/>
          <w:szCs w:val="24"/>
        </w:rPr>
        <w:tab/>
      </w:r>
      <w:r w:rsidRPr="00CA0A72">
        <w:rPr>
          <w:rFonts w:ascii="Calibri" w:eastAsia="Arial" w:hAnsi="Calibri"/>
          <w:noProof/>
          <w:sz w:val="24"/>
          <w:szCs w:val="24"/>
          <w:u w:val="single"/>
        </w:rPr>
        <w:t>Освещение и осветительное оборудование</w:t>
      </w:r>
      <w:r w:rsidRPr="00CA0A72">
        <w:rPr>
          <w:rFonts w:eastAsia="Arial"/>
          <w:noProof/>
          <w:webHidden/>
          <w:sz w:val="24"/>
          <w:szCs w:val="24"/>
        </w:rPr>
        <w:tab/>
        <w:t>17</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3.12.</w:t>
      </w:r>
      <w:r w:rsidRPr="00CA0A72">
        <w:rPr>
          <w:noProof/>
          <w:sz w:val="24"/>
          <w:szCs w:val="24"/>
        </w:rPr>
        <w:tab/>
      </w:r>
      <w:r w:rsidRPr="00CA0A72">
        <w:rPr>
          <w:rFonts w:ascii="Calibri" w:eastAsia="Arial" w:hAnsi="Calibri"/>
          <w:noProof/>
          <w:sz w:val="24"/>
          <w:szCs w:val="24"/>
          <w:u w:val="single"/>
        </w:rPr>
        <w:t>МАФ и характерные требования к ним</w:t>
      </w:r>
      <w:r w:rsidRPr="00CA0A72">
        <w:rPr>
          <w:rFonts w:eastAsia="Arial"/>
          <w:noProof/>
          <w:webHidden/>
          <w:sz w:val="24"/>
          <w:szCs w:val="24"/>
        </w:rPr>
        <w:tab/>
        <w:t>19</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3.13.</w:t>
      </w:r>
      <w:r w:rsidRPr="00CA0A72">
        <w:rPr>
          <w:noProof/>
          <w:sz w:val="24"/>
          <w:szCs w:val="24"/>
        </w:rPr>
        <w:tab/>
      </w:r>
      <w:r w:rsidRPr="00CA0A72">
        <w:rPr>
          <w:rFonts w:ascii="Calibri" w:eastAsia="Arial" w:hAnsi="Calibri"/>
          <w:noProof/>
          <w:sz w:val="24"/>
          <w:szCs w:val="24"/>
          <w:u w:val="single"/>
        </w:rPr>
        <w:t>Некапитальные нестационарные сооружения</w:t>
      </w:r>
      <w:r w:rsidRPr="00CA0A72">
        <w:rPr>
          <w:rFonts w:eastAsia="Arial"/>
          <w:noProof/>
          <w:webHidden/>
          <w:sz w:val="24"/>
          <w:szCs w:val="24"/>
        </w:rPr>
        <w:tab/>
        <w:t>21</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3.14.</w:t>
      </w:r>
      <w:r w:rsidRPr="00CA0A72">
        <w:rPr>
          <w:noProof/>
          <w:sz w:val="24"/>
          <w:szCs w:val="24"/>
        </w:rPr>
        <w:tab/>
      </w:r>
      <w:r w:rsidRPr="00CA0A72">
        <w:rPr>
          <w:rFonts w:ascii="Calibri" w:eastAsia="Arial" w:hAnsi="Calibri"/>
          <w:noProof/>
          <w:sz w:val="24"/>
          <w:szCs w:val="24"/>
          <w:u w:val="single"/>
        </w:rPr>
        <w:t>Оформление и оборудование зданий и сооружений</w:t>
      </w:r>
      <w:r w:rsidRPr="00CA0A72">
        <w:rPr>
          <w:rFonts w:eastAsia="Arial"/>
          <w:noProof/>
          <w:webHidden/>
          <w:sz w:val="24"/>
          <w:szCs w:val="24"/>
        </w:rPr>
        <w:tab/>
        <w:t>22</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3.15.</w:t>
      </w:r>
      <w:r w:rsidRPr="00CA0A72">
        <w:rPr>
          <w:noProof/>
          <w:sz w:val="24"/>
          <w:szCs w:val="24"/>
        </w:rPr>
        <w:tab/>
      </w:r>
      <w:r w:rsidRPr="00CA0A72">
        <w:rPr>
          <w:rFonts w:ascii="Calibri" w:eastAsia="Arial" w:hAnsi="Calibri"/>
          <w:noProof/>
          <w:sz w:val="24"/>
          <w:szCs w:val="24"/>
          <w:u w:val="single"/>
        </w:rPr>
        <w:t>Площадки</w:t>
      </w:r>
      <w:r w:rsidRPr="00CA0A72">
        <w:rPr>
          <w:rFonts w:eastAsia="Arial"/>
          <w:noProof/>
          <w:webHidden/>
          <w:sz w:val="24"/>
          <w:szCs w:val="24"/>
        </w:rPr>
        <w:tab/>
        <w:t>23</w:t>
      </w:r>
    </w:p>
    <w:p w:rsidR="00CA0A72" w:rsidRPr="00CA0A72" w:rsidRDefault="00CA0A72" w:rsidP="00CA0A72">
      <w:pPr>
        <w:tabs>
          <w:tab w:val="left" w:pos="440"/>
          <w:tab w:val="left" w:pos="88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3.16.</w:t>
      </w:r>
      <w:r w:rsidRPr="00CA0A72">
        <w:rPr>
          <w:noProof/>
          <w:sz w:val="24"/>
          <w:szCs w:val="24"/>
        </w:rPr>
        <w:tab/>
      </w:r>
      <w:r w:rsidRPr="00CA0A72">
        <w:rPr>
          <w:rFonts w:ascii="Calibri" w:eastAsia="Arial" w:hAnsi="Calibri"/>
          <w:noProof/>
          <w:sz w:val="24"/>
          <w:szCs w:val="24"/>
          <w:u w:val="single"/>
        </w:rPr>
        <w:t>Пешеходные коммуникации</w:t>
      </w:r>
      <w:r w:rsidRPr="00CA0A72">
        <w:rPr>
          <w:rFonts w:eastAsia="Arial"/>
          <w:noProof/>
          <w:webHidden/>
          <w:sz w:val="24"/>
          <w:szCs w:val="24"/>
        </w:rPr>
        <w:tab/>
        <w:t>27</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4.</w:t>
      </w:r>
      <w:r w:rsidRPr="00CA0A72">
        <w:rPr>
          <w:noProof/>
          <w:sz w:val="24"/>
          <w:szCs w:val="24"/>
        </w:rPr>
        <w:tab/>
      </w:r>
      <w:r w:rsidRPr="00CA0A72">
        <w:rPr>
          <w:rFonts w:ascii="Calibri" w:eastAsia="Arial" w:hAnsi="Calibri"/>
          <w:noProof/>
          <w:sz w:val="24"/>
          <w:szCs w:val="24"/>
          <w:u w:val="single"/>
        </w:rPr>
        <w:t>БЛАГОУСТРОЙСТВО НА ТЕРРИТОРИЯХ ОБЩЕСТВЕННОГО НАЗНАЧЕНИЯ</w:t>
      </w:r>
      <w:r w:rsidRPr="00CA0A72">
        <w:rPr>
          <w:rFonts w:eastAsia="Arial"/>
          <w:noProof/>
          <w:webHidden/>
          <w:sz w:val="24"/>
          <w:szCs w:val="24"/>
        </w:rPr>
        <w:tab/>
        <w:t>29</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5.</w:t>
      </w:r>
      <w:r w:rsidRPr="00CA0A72">
        <w:rPr>
          <w:noProof/>
          <w:sz w:val="24"/>
          <w:szCs w:val="24"/>
        </w:rPr>
        <w:tab/>
      </w:r>
      <w:r w:rsidRPr="00CA0A72">
        <w:rPr>
          <w:rFonts w:ascii="Calibri" w:eastAsia="Arial" w:hAnsi="Calibri"/>
          <w:noProof/>
          <w:sz w:val="24"/>
          <w:szCs w:val="24"/>
          <w:u w:val="single"/>
        </w:rPr>
        <w:t>БЛАГОУСТРОЙСТВО НА ТЕРРИТОРИЯХ ЖИЛОГО НАЗНАЧЕНИЯ</w:t>
      </w:r>
      <w:r w:rsidRPr="00CA0A72">
        <w:rPr>
          <w:rFonts w:eastAsia="Arial"/>
          <w:noProof/>
          <w:webHidden/>
          <w:sz w:val="24"/>
          <w:szCs w:val="24"/>
        </w:rPr>
        <w:tab/>
        <w:t>31</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6.</w:t>
      </w:r>
      <w:r w:rsidRPr="00CA0A72">
        <w:rPr>
          <w:noProof/>
          <w:sz w:val="24"/>
          <w:szCs w:val="24"/>
        </w:rPr>
        <w:tab/>
      </w:r>
      <w:r w:rsidRPr="00CA0A72">
        <w:rPr>
          <w:rFonts w:ascii="Calibri" w:eastAsia="Arial" w:hAnsi="Calibri"/>
          <w:noProof/>
          <w:sz w:val="24"/>
          <w:szCs w:val="24"/>
          <w:u w:val="single"/>
        </w:rPr>
        <w:t>БЛАГОУСТРОЙСТВО ТЕРРИТОРИЙ РЕКРЕАЦИОННОГО НАЗНАЧЕНИЯ</w:t>
      </w:r>
      <w:r w:rsidRPr="00CA0A72">
        <w:rPr>
          <w:rFonts w:eastAsia="Arial"/>
          <w:noProof/>
          <w:webHidden/>
          <w:sz w:val="24"/>
          <w:szCs w:val="24"/>
        </w:rPr>
        <w:tab/>
        <w:t>33</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7.</w:t>
      </w:r>
      <w:r w:rsidRPr="00CA0A72">
        <w:rPr>
          <w:noProof/>
          <w:sz w:val="24"/>
          <w:szCs w:val="24"/>
        </w:rPr>
        <w:tab/>
      </w:r>
      <w:r w:rsidRPr="00CA0A72">
        <w:rPr>
          <w:rFonts w:ascii="Calibri" w:eastAsia="Arial" w:hAnsi="Calibri"/>
          <w:noProof/>
          <w:sz w:val="24"/>
          <w:szCs w:val="24"/>
          <w:u w:val="single"/>
        </w:rPr>
        <w:t>БЛАГОУСТРОЙСТВО НА ТЕРРИТОРИЯХ ПРОИЗВОДСТВЕННОГО НАЗНАЧЕНИЯ</w:t>
      </w:r>
      <w:r w:rsidRPr="00CA0A72">
        <w:rPr>
          <w:rFonts w:eastAsia="Arial"/>
          <w:noProof/>
          <w:webHidden/>
          <w:sz w:val="24"/>
          <w:szCs w:val="24"/>
        </w:rPr>
        <w:tab/>
        <w:t>36</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8.</w:t>
      </w:r>
      <w:r w:rsidRPr="00CA0A72">
        <w:rPr>
          <w:noProof/>
          <w:sz w:val="24"/>
          <w:szCs w:val="24"/>
        </w:rPr>
        <w:tab/>
      </w:r>
      <w:r w:rsidRPr="00CA0A72">
        <w:rPr>
          <w:rFonts w:ascii="Calibri" w:eastAsia="Arial" w:hAnsi="Calibri"/>
          <w:noProof/>
          <w:sz w:val="24"/>
          <w:szCs w:val="24"/>
          <w:u w:val="single"/>
        </w:rPr>
        <w:t>ОБЪЕКТЫ БЛАГОУСТРОЙСТВА НА ТЕРРИТОРИЯХ ТРАНСПОРТНОЙ И ИНЖЕНЕРНОЙ ИНФРАСТРУКТУРЫ</w:t>
      </w:r>
      <w:r w:rsidRPr="00CA0A72">
        <w:rPr>
          <w:rFonts w:eastAsia="Arial"/>
          <w:noProof/>
          <w:webHidden/>
          <w:sz w:val="24"/>
          <w:szCs w:val="24"/>
        </w:rPr>
        <w:tab/>
        <w:t>36</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caps/>
          <w:noProof/>
          <w:sz w:val="24"/>
          <w:szCs w:val="24"/>
          <w:u w:val="single"/>
        </w:rPr>
        <w:t>9.</w:t>
      </w:r>
      <w:r w:rsidRPr="00CA0A72">
        <w:rPr>
          <w:noProof/>
          <w:sz w:val="24"/>
          <w:szCs w:val="24"/>
        </w:rPr>
        <w:tab/>
      </w:r>
      <w:r w:rsidRPr="00CA0A72">
        <w:rPr>
          <w:rFonts w:ascii="Calibri" w:eastAsia="Arial" w:hAnsi="Calibri"/>
          <w:caps/>
          <w:noProof/>
          <w:sz w:val="24"/>
          <w:szCs w:val="24"/>
          <w:u w:val="single"/>
        </w:rPr>
        <w:t>ГОРОДСКОЕ оформление и информация</w:t>
      </w:r>
      <w:r w:rsidRPr="00CA0A72">
        <w:rPr>
          <w:rFonts w:eastAsia="Arial"/>
          <w:noProof/>
          <w:webHidden/>
          <w:sz w:val="24"/>
          <w:szCs w:val="24"/>
        </w:rPr>
        <w:tab/>
        <w:t>39</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10.</w:t>
      </w:r>
      <w:r w:rsidRPr="00CA0A72">
        <w:rPr>
          <w:noProof/>
          <w:sz w:val="24"/>
          <w:szCs w:val="24"/>
        </w:rPr>
        <w:tab/>
      </w:r>
      <w:r w:rsidRPr="00CA0A72">
        <w:rPr>
          <w:rFonts w:ascii="Calibri" w:eastAsia="Arial" w:hAnsi="Calibri"/>
          <w:noProof/>
          <w:sz w:val="24"/>
          <w:szCs w:val="24"/>
          <w:u w:val="single"/>
        </w:rPr>
        <w:t>ЭКСПЛУАТАЦИЯ ОБЪЕКТОВ БЛАГОУСТРОЙСТВА</w:t>
      </w:r>
      <w:r w:rsidRPr="00CA0A72">
        <w:rPr>
          <w:rFonts w:eastAsia="Arial"/>
          <w:noProof/>
          <w:webHidden/>
          <w:sz w:val="24"/>
          <w:szCs w:val="24"/>
        </w:rPr>
        <w:tab/>
        <w:t>40</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11.</w:t>
      </w:r>
      <w:r w:rsidRPr="00CA0A72">
        <w:rPr>
          <w:noProof/>
          <w:sz w:val="24"/>
          <w:szCs w:val="24"/>
        </w:rPr>
        <w:tab/>
      </w:r>
      <w:r w:rsidRPr="00CA0A72">
        <w:rPr>
          <w:rFonts w:ascii="Calibri" w:eastAsia="Arial" w:hAnsi="Calibri"/>
          <w:noProof/>
          <w:sz w:val="24"/>
          <w:szCs w:val="24"/>
          <w:u w:val="single"/>
        </w:rPr>
        <w:t>ФОРМЫ И МЕХАНИЗМЫ ОБЩЕСТВЕННОГО УЧАСТИЯ В ПРИНЯТИИ РЕШЕНИЙ И РЕАЛИЗАЦИИ ПРОЕКТОВ КОМПЛЕКСНОГО БЛАГОУСТРОЙСТВА И РАЗВИТИЯ ГОРОДСКОЙ СРЕДЫ.</w:t>
      </w:r>
      <w:r w:rsidRPr="00CA0A72">
        <w:rPr>
          <w:rFonts w:eastAsia="Arial"/>
          <w:noProof/>
          <w:webHidden/>
          <w:sz w:val="24"/>
          <w:szCs w:val="24"/>
        </w:rPr>
        <w:tab/>
        <w:t>50</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12.</w:t>
      </w:r>
      <w:r w:rsidRPr="00CA0A72">
        <w:rPr>
          <w:noProof/>
          <w:sz w:val="24"/>
          <w:szCs w:val="24"/>
        </w:rPr>
        <w:tab/>
      </w:r>
      <w:r w:rsidRPr="00CA0A72">
        <w:rPr>
          <w:rFonts w:ascii="Calibri" w:eastAsia="Arial" w:hAnsi="Calibri"/>
          <w:noProof/>
          <w:sz w:val="24"/>
          <w:szCs w:val="24"/>
          <w:u w:val="single"/>
        </w:rPr>
        <w:t>КОНТРОЛЬ ЗА СОБЛЮДЕНИЕМ НОРМ И ПРАВИЛ БЛАГОУСТРОЙСТВА</w:t>
      </w:r>
      <w:r w:rsidRPr="00CA0A72">
        <w:rPr>
          <w:rFonts w:eastAsia="Arial"/>
          <w:noProof/>
          <w:webHidden/>
          <w:sz w:val="24"/>
          <w:szCs w:val="24"/>
        </w:rPr>
        <w:tab/>
        <w:t>53</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lastRenderedPageBreak/>
        <w:t>Приложение № 1</w:t>
      </w:r>
      <w:r w:rsidRPr="00CA0A72">
        <w:rPr>
          <w:rFonts w:eastAsia="Arial"/>
          <w:noProof/>
          <w:webHidden/>
          <w:sz w:val="24"/>
          <w:szCs w:val="24"/>
        </w:rPr>
        <w:tab/>
        <w:t>54</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Рекомендуемые параметры</w:t>
      </w:r>
      <w:r w:rsidRPr="00CA0A72">
        <w:rPr>
          <w:rFonts w:eastAsia="Arial"/>
          <w:noProof/>
          <w:webHidden/>
          <w:sz w:val="24"/>
          <w:szCs w:val="24"/>
        </w:rPr>
        <w:tab/>
        <w:t>54</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Таблица 1. Зависимость уклона пандуса от высоты подъема</w:t>
      </w:r>
      <w:r w:rsidRPr="00CA0A72">
        <w:rPr>
          <w:rFonts w:eastAsia="Arial"/>
          <w:noProof/>
          <w:webHidden/>
          <w:sz w:val="24"/>
          <w:szCs w:val="24"/>
        </w:rPr>
        <w:tab/>
        <w:t>54</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Таблица 2. Минимальные расстояния безопасности</w:t>
      </w:r>
      <w:r w:rsidRPr="00CA0A72">
        <w:rPr>
          <w:rFonts w:eastAsia="Arial"/>
          <w:noProof/>
          <w:webHidden/>
          <w:sz w:val="24"/>
          <w:szCs w:val="24"/>
        </w:rPr>
        <w:tab/>
        <w:t>54</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Таблица 3. Требования к игровому оборудованию</w:t>
      </w:r>
      <w:r w:rsidRPr="00CA0A72">
        <w:rPr>
          <w:rFonts w:eastAsia="Arial"/>
          <w:noProof/>
          <w:webHidden/>
          <w:sz w:val="24"/>
          <w:szCs w:val="24"/>
        </w:rPr>
        <w:tab/>
        <w:t>55</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Таблица 4. Комплексное благоустройство территории</w:t>
      </w:r>
      <w:r w:rsidRPr="00CA0A72">
        <w:rPr>
          <w:rFonts w:eastAsia="Arial"/>
          <w:noProof/>
          <w:webHidden/>
          <w:sz w:val="24"/>
          <w:szCs w:val="24"/>
        </w:rPr>
        <w:tab/>
        <w:t>56</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Таблица 5. Ориентировочный уровень предельной</w:t>
      </w:r>
      <w:r w:rsidRPr="00CA0A72">
        <w:rPr>
          <w:rFonts w:eastAsia="Arial"/>
          <w:noProof/>
          <w:webHidden/>
          <w:sz w:val="24"/>
          <w:szCs w:val="24"/>
        </w:rPr>
        <w:tab/>
        <w:t>58</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ПОСАДКА ДЕРЕВЬЕВ</w:t>
      </w:r>
      <w:r w:rsidRPr="00CA0A72">
        <w:rPr>
          <w:rFonts w:eastAsia="Arial"/>
          <w:noProof/>
          <w:webHidden/>
          <w:sz w:val="24"/>
          <w:szCs w:val="24"/>
        </w:rPr>
        <w:tab/>
        <w:t>58</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Таблица 6. Расстояния посадки деревьев</w:t>
      </w:r>
      <w:r w:rsidRPr="00CA0A72">
        <w:rPr>
          <w:rFonts w:eastAsia="Arial"/>
          <w:noProof/>
          <w:webHidden/>
          <w:sz w:val="24"/>
          <w:szCs w:val="24"/>
        </w:rPr>
        <w:tab/>
        <w:t>58</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Приложение № 2</w:t>
      </w:r>
      <w:r w:rsidRPr="00CA0A72">
        <w:rPr>
          <w:rFonts w:eastAsia="Arial"/>
          <w:noProof/>
          <w:webHidden/>
          <w:sz w:val="24"/>
          <w:szCs w:val="24"/>
        </w:rPr>
        <w:tab/>
        <w:t>59</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Пропускная способность пешеходных коммуникаций</w:t>
      </w:r>
      <w:r w:rsidRPr="00CA0A72">
        <w:rPr>
          <w:rFonts w:eastAsia="Arial"/>
          <w:noProof/>
          <w:webHidden/>
          <w:sz w:val="24"/>
          <w:szCs w:val="24"/>
        </w:rPr>
        <w:tab/>
        <w:t>60</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Приложение № 3</w:t>
      </w:r>
      <w:r w:rsidRPr="00CA0A72">
        <w:rPr>
          <w:rFonts w:eastAsia="Arial"/>
          <w:noProof/>
          <w:webHidden/>
          <w:sz w:val="24"/>
          <w:szCs w:val="24"/>
        </w:rPr>
        <w:tab/>
        <w:t>60</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Таблица 1. Организация аллей и дорог парка, лесопарка</w:t>
      </w:r>
      <w:r w:rsidRPr="00CA0A72">
        <w:rPr>
          <w:rFonts w:eastAsia="Arial"/>
          <w:noProof/>
          <w:webHidden/>
          <w:sz w:val="24"/>
          <w:szCs w:val="24"/>
        </w:rPr>
        <w:tab/>
        <w:t>60</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Таблица 2. Организация площадок городского парка</w:t>
      </w:r>
      <w:r w:rsidRPr="00CA0A72">
        <w:rPr>
          <w:rFonts w:eastAsia="Arial"/>
          <w:noProof/>
          <w:webHidden/>
          <w:sz w:val="24"/>
          <w:szCs w:val="24"/>
        </w:rPr>
        <w:tab/>
        <w:t>64</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Таблица 3. Площади и пропускная способность парковых</w:t>
      </w:r>
      <w:r w:rsidRPr="00CA0A72">
        <w:rPr>
          <w:rFonts w:eastAsia="Arial"/>
          <w:noProof/>
          <w:webHidden/>
          <w:sz w:val="24"/>
          <w:szCs w:val="24"/>
        </w:rPr>
        <w:tab/>
        <w:t>67</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Приложение № 4</w:t>
      </w:r>
      <w:r w:rsidRPr="00CA0A72">
        <w:rPr>
          <w:rFonts w:eastAsia="Arial"/>
          <w:noProof/>
          <w:webHidden/>
          <w:sz w:val="24"/>
          <w:szCs w:val="24"/>
        </w:rPr>
        <w:tab/>
        <w:t>71</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Благоустройство производственных объектов</w:t>
      </w:r>
      <w:r w:rsidRPr="00CA0A72">
        <w:rPr>
          <w:rFonts w:eastAsia="Arial"/>
          <w:noProof/>
          <w:webHidden/>
          <w:sz w:val="24"/>
          <w:szCs w:val="24"/>
        </w:rPr>
        <w:tab/>
        <w:t>71</w:t>
      </w:r>
    </w:p>
    <w:p w:rsidR="00CA0A72" w:rsidRPr="00CA0A72" w:rsidRDefault="00CA0A72" w:rsidP="00CA0A72">
      <w:pPr>
        <w:tabs>
          <w:tab w:val="left" w:pos="440"/>
          <w:tab w:val="right" w:leader="dot" w:pos="10197"/>
        </w:tabs>
        <w:spacing w:after="100" w:line="360" w:lineRule="auto"/>
        <w:contextualSpacing/>
        <w:jc w:val="both"/>
        <w:rPr>
          <w:noProof/>
          <w:sz w:val="24"/>
          <w:szCs w:val="24"/>
        </w:rPr>
      </w:pPr>
      <w:r w:rsidRPr="00CA0A72">
        <w:rPr>
          <w:rFonts w:ascii="Calibri" w:eastAsia="Arial" w:hAnsi="Calibri"/>
          <w:noProof/>
          <w:sz w:val="24"/>
          <w:szCs w:val="24"/>
          <w:u w:val="single"/>
        </w:rPr>
        <w:t>Приложение № 5</w:t>
      </w:r>
      <w:r w:rsidRPr="00CA0A72">
        <w:rPr>
          <w:rFonts w:eastAsia="Arial"/>
          <w:noProof/>
          <w:webHidden/>
          <w:sz w:val="24"/>
          <w:szCs w:val="24"/>
        </w:rPr>
        <w:tab/>
        <w:t>75</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Таблица 1. Покрытия транспортных коммуникаций</w:t>
      </w:r>
      <w:r w:rsidRPr="00CA0A72">
        <w:rPr>
          <w:rFonts w:eastAsia="Arial"/>
          <w:noProof/>
          <w:webHidden/>
          <w:sz w:val="24"/>
          <w:szCs w:val="24"/>
        </w:rPr>
        <w:tab/>
        <w:t>75</w:t>
      </w:r>
    </w:p>
    <w:p w:rsidR="00CA0A72" w:rsidRPr="00CA0A72" w:rsidRDefault="00CA0A72" w:rsidP="00CA0A72">
      <w:pPr>
        <w:tabs>
          <w:tab w:val="right" w:leader="dot" w:pos="9914"/>
        </w:tabs>
        <w:spacing w:after="100" w:line="360" w:lineRule="auto"/>
        <w:ind w:left="220"/>
        <w:jc w:val="both"/>
        <w:rPr>
          <w:noProof/>
          <w:sz w:val="24"/>
          <w:szCs w:val="24"/>
        </w:rPr>
      </w:pPr>
      <w:r w:rsidRPr="00CA0A72">
        <w:rPr>
          <w:rFonts w:ascii="Calibri" w:eastAsia="Arial" w:hAnsi="Calibri"/>
          <w:noProof/>
          <w:sz w:val="24"/>
          <w:szCs w:val="24"/>
          <w:u w:val="single"/>
        </w:rPr>
        <w:t>Таблица 2. Покрытия пешеходных коммуникаций</w:t>
      </w:r>
      <w:r w:rsidRPr="00CA0A72">
        <w:rPr>
          <w:rFonts w:eastAsia="Arial"/>
          <w:noProof/>
          <w:webHidden/>
          <w:sz w:val="24"/>
          <w:szCs w:val="24"/>
        </w:rPr>
        <w:tab/>
        <w:t>77</w:t>
      </w:r>
    </w:p>
    <w:p w:rsidR="00CA0A72" w:rsidRPr="00CA0A72" w:rsidRDefault="00CA0A72" w:rsidP="00CA0A72">
      <w:pPr>
        <w:spacing w:line="360" w:lineRule="auto"/>
        <w:jc w:val="both"/>
        <w:rPr>
          <w:rFonts w:cs="Arial"/>
          <w:bCs/>
          <w:sz w:val="24"/>
          <w:szCs w:val="24"/>
        </w:rPr>
      </w:pPr>
    </w:p>
    <w:p w:rsidR="00CA0A72" w:rsidRPr="00CA0A72" w:rsidRDefault="00CA0A72" w:rsidP="00CA0A72">
      <w:pPr>
        <w:numPr>
          <w:ilvl w:val="0"/>
          <w:numId w:val="13"/>
        </w:numPr>
        <w:spacing w:line="276" w:lineRule="auto"/>
        <w:jc w:val="center"/>
        <w:rPr>
          <w:b/>
          <w:sz w:val="24"/>
          <w:szCs w:val="24"/>
        </w:rPr>
      </w:pPr>
      <w:r w:rsidRPr="00CA0A72">
        <w:rPr>
          <w:rFonts w:cs="Arial"/>
          <w:b/>
          <w:bCs/>
          <w:sz w:val="24"/>
          <w:szCs w:val="24"/>
        </w:rPr>
        <w:br w:type="page"/>
      </w:r>
      <w:bookmarkStart w:id="0" w:name="_Toc496519607"/>
      <w:r w:rsidRPr="00CA0A72">
        <w:rPr>
          <w:b/>
          <w:sz w:val="24"/>
          <w:szCs w:val="24"/>
        </w:rPr>
        <w:lastRenderedPageBreak/>
        <w:t>ОСНОВНЫЕ ПОНЯТИЯ</w:t>
      </w:r>
      <w:bookmarkEnd w:id="0"/>
    </w:p>
    <w:p w:rsidR="00CA0A72" w:rsidRPr="00CA0A72" w:rsidRDefault="00CA0A72" w:rsidP="00CA0A72">
      <w:pPr>
        <w:ind w:firstLine="709"/>
        <w:contextualSpacing/>
        <w:jc w:val="both"/>
        <w:rPr>
          <w:sz w:val="24"/>
          <w:szCs w:val="24"/>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В настоящих Правилах благоустройства применяются следующие термины с соответствующими определениями: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Благоустройство территорий</w:t>
      </w:r>
      <w:r w:rsidRPr="00CA0A72">
        <w:rPr>
          <w:sz w:val="24"/>
          <w:szCs w:val="24"/>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Городская среда</w:t>
      </w:r>
      <w:r w:rsidRPr="00CA0A72">
        <w:rPr>
          <w:sz w:val="24"/>
          <w:szCs w:val="24"/>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b/>
          <w:sz w:val="24"/>
          <w:szCs w:val="24"/>
        </w:rPr>
        <w:t>Капитальный ремонт дорожного покрытия</w:t>
      </w:r>
      <w:r w:rsidRPr="00CA0A72">
        <w:rPr>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CA0A72">
        <w:rPr>
          <w:sz w:val="24"/>
          <w:szCs w:val="24"/>
        </w:rPr>
        <w:t xml:space="preserve"> увеличения ширины земляного полотна на основном протяжении дороги.</w:t>
      </w:r>
    </w:p>
    <w:p w:rsidR="00CA0A72" w:rsidRPr="00CA0A72" w:rsidRDefault="00CA0A72" w:rsidP="00CA0A72">
      <w:pPr>
        <w:numPr>
          <w:ilvl w:val="2"/>
          <w:numId w:val="13"/>
        </w:numPr>
        <w:spacing w:line="276" w:lineRule="auto"/>
        <w:ind w:left="0" w:firstLine="720"/>
        <w:contextualSpacing/>
        <w:jc w:val="both"/>
        <w:rPr>
          <w:b/>
          <w:sz w:val="24"/>
          <w:szCs w:val="24"/>
        </w:rPr>
      </w:pPr>
      <w:r w:rsidRPr="00CA0A72">
        <w:rPr>
          <w:b/>
          <w:sz w:val="24"/>
          <w:szCs w:val="24"/>
        </w:rPr>
        <w:t>Качество городской среды</w:t>
      </w:r>
      <w:r w:rsidRPr="00CA0A72">
        <w:rPr>
          <w:sz w:val="24"/>
          <w:szCs w:val="24"/>
        </w:rPr>
        <w:t xml:space="preserve"> - комплексная характеристика территор</w:t>
      </w:r>
      <w:proofErr w:type="gramStart"/>
      <w:r w:rsidRPr="00CA0A72">
        <w:rPr>
          <w:sz w:val="24"/>
          <w:szCs w:val="24"/>
        </w:rPr>
        <w:t>ии и ее</w:t>
      </w:r>
      <w:proofErr w:type="gramEnd"/>
      <w:r w:rsidRPr="00CA0A72">
        <w:rPr>
          <w:sz w:val="24"/>
          <w:szCs w:val="24"/>
        </w:rPr>
        <w:t xml:space="preserve"> частей, определяющая уровень комфорта повседневной жизни для различных слоев населения</w:t>
      </w:r>
      <w:r w:rsidRPr="00CA0A72">
        <w:rPr>
          <w:b/>
          <w:sz w:val="24"/>
          <w:szCs w:val="24"/>
        </w:rPr>
        <w:t>.</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Комплексное развитие городской среды</w:t>
      </w:r>
      <w:r w:rsidRPr="00CA0A72">
        <w:rPr>
          <w:sz w:val="24"/>
          <w:szCs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Критерии качества городской среды</w:t>
      </w:r>
      <w:r w:rsidRPr="00CA0A72">
        <w:rPr>
          <w:sz w:val="24"/>
          <w:szCs w:val="24"/>
        </w:rPr>
        <w:t xml:space="preserve"> - количественные и поддающиеся измерению параметры качества городской среды.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Нормируемый комплекс элементов благоустройства</w:t>
      </w:r>
      <w:r w:rsidRPr="00CA0A72">
        <w:rPr>
          <w:sz w:val="24"/>
          <w:szCs w:val="24"/>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Оценка качества городской среды</w:t>
      </w:r>
      <w:r w:rsidRPr="00CA0A72">
        <w:rPr>
          <w:sz w:val="24"/>
          <w:szCs w:val="24"/>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Общественные пространства</w:t>
      </w:r>
      <w:r w:rsidRPr="00CA0A72">
        <w:rPr>
          <w:sz w:val="24"/>
          <w:szCs w:val="24"/>
        </w:rPr>
        <w:t xml:space="preserve"> - это территории муниципального образования, которые постоянно доступны для </w:t>
      </w:r>
      <w:proofErr w:type="gramStart"/>
      <w:r w:rsidRPr="00CA0A72">
        <w:rPr>
          <w:sz w:val="24"/>
          <w:szCs w:val="24"/>
        </w:rPr>
        <w:t>населения</w:t>
      </w:r>
      <w:proofErr w:type="gramEnd"/>
      <w:r w:rsidRPr="00CA0A72">
        <w:rPr>
          <w:sz w:val="24"/>
          <w:szCs w:val="24"/>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w:t>
      </w:r>
      <w:r w:rsidRPr="00CA0A72">
        <w:rPr>
          <w:sz w:val="24"/>
          <w:szCs w:val="24"/>
        </w:rPr>
        <w:lastRenderedPageBreak/>
        <w:t xml:space="preserve">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b/>
          <w:sz w:val="24"/>
          <w:szCs w:val="24"/>
        </w:rPr>
        <w:t>Объекты благоустройства территории</w:t>
      </w:r>
      <w:r w:rsidRPr="00CA0A72">
        <w:rPr>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w:t>
      </w:r>
      <w:proofErr w:type="gramEnd"/>
      <w:r w:rsidRPr="00CA0A72">
        <w:rPr>
          <w:sz w:val="24"/>
          <w:szCs w:val="24"/>
        </w:rPr>
        <w:t xml:space="preserve">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Проезд</w:t>
      </w:r>
      <w:r w:rsidRPr="00CA0A72">
        <w:rPr>
          <w:sz w:val="24"/>
          <w:szCs w:val="24"/>
        </w:rPr>
        <w:t xml:space="preserve"> - дорога, примыкающая к проезжим частям жилых и магистральных улиц, разворотным площадкам.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Проект благоустройства</w:t>
      </w:r>
      <w:r w:rsidRPr="00CA0A72">
        <w:rPr>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Развитие объекта благоустройства</w:t>
      </w:r>
      <w:r w:rsidRPr="00CA0A72">
        <w:rPr>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Содержание объекта благоустройства</w:t>
      </w:r>
      <w:r w:rsidRPr="00CA0A72">
        <w:rPr>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Субъекты городской среды</w:t>
      </w:r>
      <w:r w:rsidRPr="00CA0A72">
        <w:rPr>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Твердое покрытие</w:t>
      </w:r>
      <w:r w:rsidRPr="00CA0A72">
        <w:rPr>
          <w:sz w:val="24"/>
          <w:szCs w:val="24"/>
        </w:rPr>
        <w:t xml:space="preserve"> - дорожное покрытие в составе дорожных одежд.</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Уборка территорий</w:t>
      </w:r>
      <w:r w:rsidRPr="00CA0A72">
        <w:rPr>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 xml:space="preserve">Улица </w:t>
      </w:r>
      <w:r w:rsidRPr="00CA0A72">
        <w:rPr>
          <w:sz w:val="24"/>
          <w:szCs w:val="24"/>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Элементы благоустройства территории</w:t>
      </w:r>
      <w:r w:rsidRPr="00CA0A72">
        <w:rPr>
          <w:sz w:val="24"/>
          <w:szCs w:val="24"/>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1" w:name="_Toc472352440"/>
      <w:bookmarkStart w:id="2" w:name="_Toc496519608"/>
      <w:r w:rsidRPr="00CA0A72">
        <w:rPr>
          <w:b/>
          <w:sz w:val="24"/>
          <w:szCs w:val="24"/>
        </w:rPr>
        <w:t>ОБЩИЕ ПРИНЦИПЫ И ПОДХОДЫ</w:t>
      </w:r>
      <w:bookmarkEnd w:id="1"/>
      <w:bookmarkEnd w:id="2"/>
    </w:p>
    <w:p w:rsidR="00CA0A72" w:rsidRPr="00CA0A72" w:rsidRDefault="00CA0A72" w:rsidP="00CA0A72">
      <w:pPr>
        <w:contextualSpacing/>
        <w:jc w:val="both"/>
        <w:rPr>
          <w:sz w:val="24"/>
          <w:szCs w:val="24"/>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lastRenderedPageBreak/>
        <w:t xml:space="preserve">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Пряжинского городского поселения. </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CA0A72" w:rsidRPr="00CA0A72" w:rsidRDefault="00CA0A72" w:rsidP="00CA0A72">
      <w:pPr>
        <w:numPr>
          <w:ilvl w:val="1"/>
          <w:numId w:val="13"/>
        </w:numPr>
        <w:spacing w:line="276" w:lineRule="auto"/>
        <w:ind w:left="0" w:firstLine="720"/>
        <w:contextualSpacing/>
        <w:jc w:val="both"/>
        <w:rPr>
          <w:sz w:val="24"/>
          <w:szCs w:val="24"/>
        </w:rPr>
      </w:pPr>
      <w:r w:rsidRPr="00CA0A72">
        <w:rPr>
          <w:sz w:val="24"/>
          <w:szCs w:val="24"/>
        </w:rPr>
        <w:t>Участниками деятельности по благоустройству являются, в том числе: </w:t>
      </w:r>
    </w:p>
    <w:p w:rsidR="00CA0A72" w:rsidRPr="00CA0A72" w:rsidRDefault="00CA0A72" w:rsidP="00CA0A72">
      <w:pPr>
        <w:ind w:firstLine="720"/>
        <w:contextualSpacing/>
        <w:jc w:val="both"/>
        <w:rPr>
          <w:sz w:val="24"/>
          <w:szCs w:val="24"/>
        </w:rPr>
      </w:pPr>
      <w:r w:rsidRPr="00CA0A72">
        <w:rPr>
          <w:sz w:val="24"/>
          <w:szCs w:val="24"/>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CA0A72" w:rsidRPr="00CA0A72" w:rsidRDefault="00CA0A72" w:rsidP="00CA0A72">
      <w:pPr>
        <w:ind w:firstLine="720"/>
        <w:contextualSpacing/>
        <w:jc w:val="both"/>
        <w:rPr>
          <w:sz w:val="24"/>
          <w:szCs w:val="24"/>
        </w:rPr>
      </w:pPr>
      <w:r w:rsidRPr="00CA0A72">
        <w:rPr>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CA0A72" w:rsidRPr="00CA0A72" w:rsidRDefault="00CA0A72" w:rsidP="00CA0A72">
      <w:pPr>
        <w:ind w:firstLine="720"/>
        <w:contextualSpacing/>
        <w:jc w:val="both"/>
        <w:rPr>
          <w:sz w:val="24"/>
          <w:szCs w:val="24"/>
        </w:rPr>
      </w:pPr>
      <w:r w:rsidRPr="00CA0A72">
        <w:rPr>
          <w:sz w:val="24"/>
          <w:szCs w:val="24"/>
        </w:rPr>
        <w:t>в) хозяйствующие субъекты, осуществляющие деятельность на территории Пряжинского городского поселения, которые могут соучаствовать в формировании запроса на благоустройство, а также в финансировании мероприятий по благоустройству;</w:t>
      </w:r>
    </w:p>
    <w:p w:rsidR="00CA0A72" w:rsidRPr="00CA0A72" w:rsidRDefault="00CA0A72" w:rsidP="00CA0A72">
      <w:pPr>
        <w:ind w:firstLine="720"/>
        <w:contextualSpacing/>
        <w:jc w:val="both"/>
        <w:rPr>
          <w:sz w:val="24"/>
          <w:szCs w:val="24"/>
        </w:rPr>
      </w:pPr>
      <w:r w:rsidRPr="00CA0A72">
        <w:rPr>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CA0A72" w:rsidRPr="00CA0A72" w:rsidRDefault="00CA0A72" w:rsidP="00CA0A72">
      <w:pPr>
        <w:ind w:firstLine="720"/>
        <w:contextualSpacing/>
        <w:jc w:val="both"/>
        <w:rPr>
          <w:sz w:val="24"/>
          <w:szCs w:val="24"/>
        </w:rPr>
      </w:pPr>
      <w:r w:rsidRPr="00CA0A72">
        <w:rPr>
          <w:sz w:val="24"/>
          <w:szCs w:val="24"/>
        </w:rPr>
        <w:t>д) исполнители работ, в том числе строители, производители малых архитектурных форм и иные.</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12 настоящих Правил. Форма участия определяется органом местного самоуправления Пряжинского городского поселения с учетом настоящих Правил в зависимости от особенностей проекта по благоустройству </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Территория Пряжинского городского поселения, удобно расположенная и легкодоступная для большого числа жителей, должна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CA0A72" w:rsidRPr="00CA0A72" w:rsidRDefault="00CA0A72" w:rsidP="00CA0A72">
      <w:pPr>
        <w:numPr>
          <w:ilvl w:val="1"/>
          <w:numId w:val="13"/>
        </w:numPr>
        <w:spacing w:line="276" w:lineRule="auto"/>
        <w:ind w:left="0" w:firstLine="709"/>
        <w:contextualSpacing/>
        <w:jc w:val="both"/>
        <w:rPr>
          <w:sz w:val="24"/>
          <w:szCs w:val="24"/>
        </w:rPr>
      </w:pPr>
      <w:proofErr w:type="gramStart"/>
      <w:r w:rsidRPr="00CA0A72">
        <w:rPr>
          <w:sz w:val="24"/>
          <w:szCs w:val="24"/>
        </w:rPr>
        <w:t>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CA0A72">
        <w:rPr>
          <w:sz w:val="24"/>
          <w:szCs w:val="24"/>
        </w:rPr>
        <w:t xml:space="preserve">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lastRenderedPageBreak/>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Принцип функционального разнообразия</w:t>
      </w:r>
      <w:r w:rsidRPr="00CA0A72">
        <w:rPr>
          <w:sz w:val="24"/>
          <w:szCs w:val="24"/>
        </w:rPr>
        <w:t xml:space="preserve"> - насыщенность территории микрорайона (квартала, жилого комплекса) разнообразными социальными и коммерческими сервисами.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Принцип комфортной организации пешеходной среды</w:t>
      </w:r>
      <w:r w:rsidRPr="00CA0A72">
        <w:rPr>
          <w:sz w:val="24"/>
          <w:szCs w:val="24"/>
        </w:rPr>
        <w:t xml:space="preserve">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Принцип комфортной мобильности</w:t>
      </w:r>
      <w:r w:rsidRPr="00CA0A72">
        <w:rPr>
          <w:sz w:val="24"/>
          <w:szCs w:val="24"/>
        </w:rPr>
        <w:t xml:space="preserve">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Принцип комфортной среды для общения</w:t>
      </w:r>
      <w:r w:rsidRPr="00CA0A72">
        <w:rPr>
          <w:sz w:val="24"/>
          <w:szCs w:val="24"/>
        </w:rPr>
        <w:t xml:space="preserve">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Принцип гармонии с природой</w:t>
      </w:r>
      <w:r w:rsidRPr="00CA0A72">
        <w:rPr>
          <w:sz w:val="24"/>
          <w:szCs w:val="24"/>
        </w:rPr>
        <w:t xml:space="preserve">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Комплексный проект должен учитывать следующие принципы формирования безопасной городской среды:</w:t>
      </w:r>
    </w:p>
    <w:p w:rsidR="00CA0A72" w:rsidRPr="00CA0A72" w:rsidRDefault="00CA0A72" w:rsidP="00CA0A72">
      <w:pPr>
        <w:ind w:firstLine="709"/>
        <w:contextualSpacing/>
        <w:jc w:val="both"/>
        <w:rPr>
          <w:sz w:val="24"/>
          <w:szCs w:val="24"/>
        </w:rPr>
      </w:pPr>
      <w:r w:rsidRPr="00CA0A72">
        <w:rPr>
          <w:sz w:val="24"/>
          <w:szCs w:val="24"/>
        </w:rPr>
        <w:t>- ориентация на пешехода, формирование единого (безбарьерного) пешеходного уровня;</w:t>
      </w:r>
    </w:p>
    <w:p w:rsidR="00CA0A72" w:rsidRPr="00CA0A72" w:rsidRDefault="00CA0A72" w:rsidP="00CA0A72">
      <w:pPr>
        <w:ind w:firstLine="709"/>
        <w:contextualSpacing/>
        <w:jc w:val="both"/>
        <w:rPr>
          <w:sz w:val="24"/>
          <w:szCs w:val="24"/>
        </w:rPr>
      </w:pPr>
      <w:r w:rsidRPr="00CA0A72">
        <w:rPr>
          <w:sz w:val="24"/>
          <w:szCs w:val="24"/>
        </w:rPr>
        <w:t>- наличие устойчивой природной среды и природных сообществ, зеленых насаждений - деревьев и кустарников;</w:t>
      </w:r>
    </w:p>
    <w:p w:rsidR="00CA0A72" w:rsidRPr="00CA0A72" w:rsidRDefault="00CA0A72" w:rsidP="00CA0A72">
      <w:pPr>
        <w:ind w:firstLine="709"/>
        <w:contextualSpacing/>
        <w:jc w:val="both"/>
        <w:rPr>
          <w:sz w:val="24"/>
          <w:szCs w:val="24"/>
        </w:rPr>
      </w:pPr>
      <w:r w:rsidRPr="00CA0A72">
        <w:rPr>
          <w:sz w:val="24"/>
          <w:szCs w:val="24"/>
        </w:rPr>
        <w:t>- комфортный уровень освещения территории;</w:t>
      </w:r>
    </w:p>
    <w:p w:rsidR="00CA0A72" w:rsidRPr="00CA0A72" w:rsidRDefault="00CA0A72" w:rsidP="00CA0A72">
      <w:pPr>
        <w:ind w:firstLine="709"/>
        <w:contextualSpacing/>
        <w:jc w:val="both"/>
        <w:rPr>
          <w:sz w:val="24"/>
          <w:szCs w:val="24"/>
        </w:rPr>
      </w:pPr>
      <w:r w:rsidRPr="00CA0A72">
        <w:rPr>
          <w:sz w:val="24"/>
          <w:szCs w:val="24"/>
        </w:rPr>
        <w:t xml:space="preserve">- комплексное благоустройство территории с </w:t>
      </w:r>
      <w:proofErr w:type="gramStart"/>
      <w:r w:rsidRPr="00CA0A72">
        <w:rPr>
          <w:sz w:val="24"/>
          <w:szCs w:val="24"/>
        </w:rPr>
        <w:t>единым</w:t>
      </w:r>
      <w:proofErr w:type="gramEnd"/>
      <w:r w:rsidRPr="00CA0A72">
        <w:rPr>
          <w:sz w:val="24"/>
          <w:szCs w:val="24"/>
        </w:rPr>
        <w:t xml:space="preserve"> дизайн-кодом, обеспеченное необходимой инженерной инфраструктурой.</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Реализацию комплексных проектов благоустройства осуществлять с привлечением инвестиций девелоперов, развивающих данную территорию.</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w:t>
      </w:r>
      <w:r w:rsidRPr="00CA0A72">
        <w:rPr>
          <w:sz w:val="24"/>
          <w:szCs w:val="24"/>
        </w:rPr>
        <w:lastRenderedPageBreak/>
        <w:t>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CA0A72" w:rsidRPr="00CA0A72" w:rsidRDefault="00CA0A72" w:rsidP="00CA0A72">
      <w:pPr>
        <w:ind w:left="709"/>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3" w:name="_Toc496519609"/>
      <w:r w:rsidRPr="00CA0A72">
        <w:rPr>
          <w:b/>
          <w:sz w:val="24"/>
          <w:szCs w:val="24"/>
        </w:rPr>
        <w:t>ЭЛЕМЕНТЫ БЬЛАГОУСТРОЙСТВА ТЕРРИТОРИИ</w:t>
      </w:r>
      <w:bookmarkEnd w:id="3"/>
    </w:p>
    <w:p w:rsidR="00CA0A72" w:rsidRPr="00CA0A72" w:rsidRDefault="00CA0A72" w:rsidP="00CA0A72">
      <w:pPr>
        <w:spacing w:line="276" w:lineRule="auto"/>
        <w:jc w:val="both"/>
        <w:rPr>
          <w:rFonts w:cs="Arial"/>
          <w:color w:val="000000"/>
          <w:sz w:val="24"/>
          <w:szCs w:val="22"/>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К элементам благоустройства территории относятся, в том числе следующие элементы:</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пешеходные коммуникации;</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технические зоны транспортных, инженерных коммуникаций, инженерные коммуникации, водоохранные зоны;</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детские площадки;</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спортивные площадки;</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контейнерные площадки;</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площадки автостоянок, размещение и хранение транспортных средств на территории муниципального образования;</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элементы освещения;</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средства размещения информации и рекламные конструкции;</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ограждения (заборы);</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элементы объектов капитального строительства;</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малые архитектурные формы;</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элементы озеленения;</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уличное коммунально-бытовое и техническое оборудование;</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водные устройства;</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элементы инженерной подготовки и защиты территории;</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покрытия;</w:t>
      </w:r>
    </w:p>
    <w:p w:rsidR="00CA0A72" w:rsidRPr="00CA0A72" w:rsidRDefault="00CA0A72" w:rsidP="00CA0A72">
      <w:pPr>
        <w:numPr>
          <w:ilvl w:val="0"/>
          <w:numId w:val="16"/>
        </w:numPr>
        <w:spacing w:line="276" w:lineRule="auto"/>
        <w:ind w:left="0" w:firstLine="709"/>
        <w:contextualSpacing/>
        <w:jc w:val="both"/>
        <w:rPr>
          <w:sz w:val="24"/>
          <w:szCs w:val="24"/>
        </w:rPr>
      </w:pPr>
      <w:r w:rsidRPr="00CA0A72">
        <w:rPr>
          <w:sz w:val="24"/>
          <w:szCs w:val="24"/>
        </w:rPr>
        <w:t>некапитальные нестационарные сооружения.</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4" w:name="_Toc472352443"/>
      <w:bookmarkStart w:id="5" w:name="_Toc496519610"/>
      <w:r w:rsidRPr="00CA0A72">
        <w:rPr>
          <w:sz w:val="24"/>
          <w:szCs w:val="24"/>
        </w:rPr>
        <w:t>Элементы инженерной подготовки и защиты территории</w:t>
      </w:r>
      <w:bookmarkEnd w:id="4"/>
      <w:bookmarkEnd w:id="5"/>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Задачи организации рельефа при проектировании благоустройства определяються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w:t>
      </w:r>
      <w:r w:rsidRPr="00CA0A72">
        <w:rPr>
          <w:sz w:val="24"/>
          <w:szCs w:val="24"/>
        </w:rPr>
        <w:lastRenderedPageBreak/>
        <w:t>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организации рельефа предусматривать снятие плодородного слоя почвы толщиной 150 - </w:t>
      </w:r>
      <w:smartTag w:uri="urn:schemas-microsoft-com:office:smarttags" w:element="metricconverter">
        <w:smartTagPr>
          <w:attr w:name="ProductID" w:val="200 мм"/>
        </w:smartTagPr>
        <w:r w:rsidRPr="00CA0A72">
          <w:rPr>
            <w:sz w:val="24"/>
            <w:szCs w:val="24"/>
          </w:rPr>
          <w:t>200 мм</w:t>
        </w:r>
      </w:smartTag>
      <w:r w:rsidRPr="00CA0A72">
        <w:rPr>
          <w:sz w:val="24"/>
          <w:szCs w:val="24"/>
        </w:rPr>
        <w:t xml:space="preserve">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террасировании рельефа проектировать подпорные стенки и откосы. Максимально допустимые величины углов откосов устанавливаются в зависимости от видов грунтов.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территориях зон особо охраняемых природных территорий для укрепления откосов открытых русел водоемов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городской застройке укрепление откосов открытых русел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Подпорные стенки проектировать с учетом конструкций и разницы высот сопрягаемых террас в зависимости от каждого конкретного проектного решения.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Особое внимание при благоустройстве городских пространств уделить организации системы поверхностного водоотвода и организации инфильтрации поверхностного стока.</w:t>
      </w:r>
      <w:r w:rsidRPr="00CA0A72">
        <w:rPr>
          <w:b/>
          <w:sz w:val="24"/>
          <w:szCs w:val="24"/>
        </w:rPr>
        <w:t xml:space="preserve"> </w:t>
      </w:r>
      <w:r w:rsidRPr="00CA0A72">
        <w:rPr>
          <w:sz w:val="24"/>
          <w:szCs w:val="24"/>
        </w:rPr>
        <w:t>При работе на природных комплексах и озелененных территориях и других объектах благоустройства ландшафтно-</w:t>
      </w:r>
      <w:proofErr w:type="gramStart"/>
      <w:r w:rsidRPr="00CA0A72">
        <w:rPr>
          <w:sz w:val="24"/>
          <w:szCs w:val="24"/>
        </w:rPr>
        <w:t>архитектурными проектами</w:t>
      </w:r>
      <w:proofErr w:type="gramEnd"/>
      <w:r w:rsidRPr="00CA0A72">
        <w:rPr>
          <w:sz w:val="24"/>
          <w:szCs w:val="24"/>
        </w:rPr>
        <w:t xml:space="preserve">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Наружный водосток, используемый для отвода воды с кровель зданий, там где </w:t>
      </w:r>
      <w:proofErr w:type="gramStart"/>
      <w:r w:rsidRPr="00CA0A72">
        <w:rPr>
          <w:sz w:val="24"/>
          <w:szCs w:val="24"/>
        </w:rPr>
        <w:t>это</w:t>
      </w:r>
      <w:proofErr w:type="gramEnd"/>
      <w:r w:rsidRPr="00CA0A72">
        <w:rPr>
          <w:sz w:val="24"/>
          <w:szCs w:val="24"/>
        </w:rPr>
        <w:t xml:space="preserve"> возможно,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w:t>
      </w:r>
      <w:r w:rsidRPr="00CA0A72">
        <w:rPr>
          <w:sz w:val="24"/>
          <w:szCs w:val="24"/>
        </w:rPr>
        <w:lastRenderedPageBreak/>
        <w:t>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организации стока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w:t>
      </w:r>
      <w:proofErr w:type="gramStart"/>
      <w:r w:rsidRPr="00CA0A72">
        <w:rPr>
          <w:sz w:val="24"/>
          <w:szCs w:val="24"/>
        </w:rPr>
        <w:t>.</w:t>
      </w:r>
      <w:proofErr w:type="gramEnd"/>
      <w:r w:rsidRPr="00CA0A72">
        <w:rPr>
          <w:sz w:val="24"/>
          <w:szCs w:val="24"/>
        </w:rPr>
        <w:t xml:space="preserve"> </w:t>
      </w:r>
      <w:proofErr w:type="gramStart"/>
      <w:r w:rsidRPr="00CA0A72">
        <w:rPr>
          <w:sz w:val="24"/>
          <w:szCs w:val="24"/>
        </w:rPr>
        <w:t>с</w:t>
      </w:r>
      <w:proofErr w:type="gramEnd"/>
      <w:r w:rsidRPr="00CA0A72">
        <w:rPr>
          <w:sz w:val="24"/>
          <w:szCs w:val="24"/>
        </w:rPr>
        <w:t>уществующих нормативов и технических условий.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территориях объектов рекреации водоотводные лотки должны обеспечивать сопряжение покрытия пешеходной коммуникации с газоном, их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Дождеприемные колодцы являются элементами закрытой системы дождевой (</w:t>
      </w:r>
      <w:proofErr w:type="gramStart"/>
      <w:r w:rsidRPr="00CA0A72">
        <w:rPr>
          <w:sz w:val="24"/>
          <w:szCs w:val="24"/>
        </w:rPr>
        <w:t xml:space="preserve">ливневой) </w:t>
      </w:r>
      <w:proofErr w:type="gramEnd"/>
      <w:r w:rsidRPr="00CA0A72">
        <w:rPr>
          <w:sz w:val="24"/>
          <w:szCs w:val="24"/>
        </w:rPr>
        <w:t>канализации, устанавливаются в местах понижения проектного рельефа: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6" w:name="_Toc472352444"/>
      <w:bookmarkStart w:id="7" w:name="_Toc496519611"/>
      <w:r w:rsidRPr="00CA0A72">
        <w:rPr>
          <w:sz w:val="24"/>
          <w:szCs w:val="24"/>
        </w:rPr>
        <w:t>Элементы озеленения</w:t>
      </w:r>
      <w:bookmarkEnd w:id="6"/>
      <w:bookmarkEnd w:id="7"/>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w:t>
      </w:r>
      <w:proofErr w:type="gramEnd"/>
      <w:r w:rsidRPr="00CA0A72">
        <w:rPr>
          <w:sz w:val="24"/>
          <w:szCs w:val="24"/>
        </w:rPr>
        <w:t xml:space="preserve"> В зависимости от выбора типов насаждений определяется объемно-пространственная структура насаждений и </w:t>
      </w:r>
      <w:r w:rsidRPr="00CA0A72">
        <w:rPr>
          <w:sz w:val="24"/>
          <w:szCs w:val="24"/>
        </w:rPr>
        <w:lastRenderedPageBreak/>
        <w:t>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roofErr w:type="gramStart"/>
      <w:r w:rsidRPr="00CA0A72">
        <w:rPr>
          <w:sz w:val="24"/>
          <w:szCs w:val="24"/>
        </w:rPr>
        <w:t>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использовать обоснованные инженерные решения по защите корневых систем древесных растений.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озеленения и формировании системы зеленых насаждений как “зеленого каркаса” на территории Пряжинского городского поселения должны учитываться факторы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требуется:</w:t>
      </w:r>
    </w:p>
    <w:p w:rsidR="00CA0A72" w:rsidRPr="00CA0A72" w:rsidRDefault="00CA0A72" w:rsidP="00CA0A72">
      <w:pPr>
        <w:ind w:firstLine="720"/>
        <w:contextualSpacing/>
        <w:jc w:val="both"/>
        <w:rPr>
          <w:sz w:val="24"/>
          <w:szCs w:val="24"/>
        </w:rPr>
      </w:pPr>
      <w:r w:rsidRPr="00CA0A72">
        <w:rPr>
          <w:sz w:val="24"/>
          <w:szCs w:val="24"/>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A0A72" w:rsidRPr="00CA0A72" w:rsidRDefault="00CA0A72" w:rsidP="00CA0A72">
      <w:pPr>
        <w:ind w:firstLine="720"/>
        <w:contextualSpacing/>
        <w:jc w:val="both"/>
        <w:rPr>
          <w:sz w:val="24"/>
          <w:szCs w:val="24"/>
        </w:rPr>
      </w:pPr>
      <w:r w:rsidRPr="00CA0A72">
        <w:rPr>
          <w:sz w:val="24"/>
          <w:szCs w:val="24"/>
        </w:rPr>
        <w:t>- учитывать степень техногенных нагрузок от прилегающих территорий;</w:t>
      </w:r>
    </w:p>
    <w:p w:rsidR="00CA0A72" w:rsidRPr="00CA0A72" w:rsidRDefault="00CA0A72" w:rsidP="00CA0A72">
      <w:pPr>
        <w:ind w:firstLine="720"/>
        <w:contextualSpacing/>
        <w:jc w:val="both"/>
        <w:rPr>
          <w:sz w:val="24"/>
          <w:szCs w:val="24"/>
        </w:rPr>
      </w:pPr>
      <w:r w:rsidRPr="00CA0A72">
        <w:rPr>
          <w:sz w:val="24"/>
          <w:szCs w:val="24"/>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посадке деревьев в зонах действия теплотрасс учитывать фактор прогревания почвы в обе стороны от оси теплотрассы.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воздействии неблагоприятных техногенных и климатических факторов на различные территории населенного пункта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озелененных пространств учитывать факторы биоразнообразия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экосистемных связей.</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8" w:name="_Toc472352445"/>
      <w:bookmarkStart w:id="9" w:name="_Toc496519612"/>
      <w:r w:rsidRPr="00CA0A72">
        <w:rPr>
          <w:sz w:val="24"/>
          <w:szCs w:val="24"/>
        </w:rPr>
        <w:t>Виды покрытий</w:t>
      </w:r>
      <w:bookmarkEnd w:id="8"/>
      <w:bookmarkEnd w:id="9"/>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Покрытия поверхности обеспечивают на территории Пряжинского городского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определяются следующие виды покрытий:</w:t>
      </w:r>
    </w:p>
    <w:p w:rsidR="00CA0A72" w:rsidRPr="00CA0A72" w:rsidRDefault="00CA0A72" w:rsidP="00CA0A72">
      <w:pPr>
        <w:ind w:firstLine="720"/>
        <w:contextualSpacing/>
        <w:jc w:val="both"/>
        <w:rPr>
          <w:sz w:val="24"/>
          <w:szCs w:val="24"/>
        </w:rPr>
      </w:pPr>
      <w:proofErr w:type="gramStart"/>
      <w:r w:rsidRPr="00CA0A72">
        <w:rPr>
          <w:sz w:val="24"/>
          <w:szCs w:val="24"/>
        </w:rPr>
        <w:t>- твердые (капитальные) - монолитные или сборные, выполняемые из асфальтобетона, цементобетона, природного камня и т.п. материалов;</w:t>
      </w:r>
      <w:proofErr w:type="gramEnd"/>
    </w:p>
    <w:p w:rsidR="00CA0A72" w:rsidRPr="00CA0A72" w:rsidRDefault="00CA0A72" w:rsidP="00CA0A72">
      <w:pPr>
        <w:ind w:firstLine="720"/>
        <w:contextualSpacing/>
        <w:jc w:val="both"/>
        <w:rPr>
          <w:sz w:val="24"/>
          <w:szCs w:val="24"/>
        </w:rPr>
      </w:pPr>
      <w:r w:rsidRPr="00CA0A72">
        <w:rPr>
          <w:sz w:val="24"/>
          <w:szCs w:val="24"/>
        </w:rPr>
        <w:t xml:space="preserve">- мягкие (некапитальные) - выполняемые из природных или искусственных сыпучих материалов (песок, щебень, гранитные высевки, керамзит, резиновая крошка и др.), </w:t>
      </w:r>
      <w:r w:rsidRPr="00CA0A72">
        <w:rPr>
          <w:sz w:val="24"/>
          <w:szCs w:val="24"/>
        </w:rPr>
        <w:lastRenderedPageBreak/>
        <w:t>находящихся в естественном состоянии, сухих смесях, уплотненных или укрепленных вяжущими;</w:t>
      </w:r>
    </w:p>
    <w:p w:rsidR="00CA0A72" w:rsidRPr="00CA0A72" w:rsidRDefault="00CA0A72" w:rsidP="00CA0A72">
      <w:pPr>
        <w:ind w:firstLine="720"/>
        <w:contextualSpacing/>
        <w:jc w:val="both"/>
        <w:rPr>
          <w:sz w:val="24"/>
          <w:szCs w:val="24"/>
        </w:rPr>
      </w:pPr>
      <w:r w:rsidRPr="00CA0A72">
        <w:rPr>
          <w:sz w:val="24"/>
          <w:szCs w:val="24"/>
        </w:rPr>
        <w:t>- газонные, выполняемые по специальным технологиям подготовки и посадки травяного покрова;</w:t>
      </w:r>
    </w:p>
    <w:p w:rsidR="00CA0A72" w:rsidRPr="00CA0A72" w:rsidRDefault="00CA0A72" w:rsidP="00CA0A72">
      <w:pPr>
        <w:ind w:firstLine="720"/>
        <w:contextualSpacing/>
        <w:jc w:val="both"/>
        <w:rPr>
          <w:sz w:val="24"/>
          <w:szCs w:val="24"/>
        </w:rPr>
      </w:pPr>
      <w:r w:rsidRPr="00CA0A72">
        <w:rPr>
          <w:sz w:val="24"/>
          <w:szCs w:val="24"/>
        </w:rPr>
        <w:t>- комбинированные, представляющие сочетания покрытий, указанных выше (например, плитка, утопленная в газон и т.п.).</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территории Пряжинского городского поселения не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Применяемый в проекте вид покрытия устанавливать </w:t>
      </w:r>
      <w:proofErr w:type="gramStart"/>
      <w:r w:rsidRPr="00CA0A72">
        <w:rPr>
          <w:sz w:val="24"/>
          <w:szCs w:val="24"/>
        </w:rPr>
        <w:t>прочным</w:t>
      </w:r>
      <w:proofErr w:type="gramEnd"/>
      <w:r w:rsidRPr="00CA0A72">
        <w:rPr>
          <w:sz w:val="24"/>
          <w:szCs w:val="24"/>
        </w:rPr>
        <w:t xml:space="preserve">, ремонтопригодным, экологичным, не допускающим скольжения. </w:t>
      </w:r>
      <w:proofErr w:type="gramStart"/>
      <w:r w:rsidRPr="00CA0A72">
        <w:rPr>
          <w:sz w:val="24"/>
          <w:szCs w:val="24"/>
        </w:rPr>
        <w:t>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прогулочных дорожек и т.п. объектов); газонных и комбинированных, как наиболее экологичных.</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Не допускать применение в качестве твердого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переходах, на ступенях лестниц, площадках крылец входных групп зданий.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 элементам сопряжения поверхностей обычно относят различные виды бортовых камней, пандусы, ступени, лестницы.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стыке тротуара и проезжей части устанавливать дорожные бортовые камни.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использовать естественные материалы (кирпич, дерево, валуны, керамический борт и т.п.) для оформления примыкания различных типов покрытия.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w:t>
      </w:r>
      <w:smartTag w:uri="urn:schemas-microsoft-com:office:smarttags" w:element="metricconverter">
        <w:smartTagPr>
          <w:attr w:name="ProductID" w:val="75 мм"/>
        </w:smartTagPr>
        <w:r w:rsidRPr="00CA0A72">
          <w:rPr>
            <w:sz w:val="24"/>
            <w:szCs w:val="24"/>
          </w:rPr>
          <w:t>75 мм</w:t>
        </w:r>
      </w:smartTag>
      <w:r w:rsidRPr="00CA0A72">
        <w:rPr>
          <w:sz w:val="24"/>
          <w:szCs w:val="24"/>
        </w:rPr>
        <w:t xml:space="preserve"> и поручни. Зависимость уклона пандуса от высоты подъема рекомендуется принимать по таблице 1 Приложения N 1 </w:t>
      </w:r>
      <w:proofErr w:type="gramStart"/>
      <w:r w:rsidRPr="00CA0A72">
        <w:rPr>
          <w:sz w:val="24"/>
          <w:szCs w:val="24"/>
        </w:rPr>
        <w:t>к</w:t>
      </w:r>
      <w:proofErr w:type="gramEnd"/>
      <w:r w:rsidRPr="00CA0A72">
        <w:rPr>
          <w:sz w:val="24"/>
          <w:szCs w:val="24"/>
        </w:rPr>
        <w:t xml:space="preserve"> настоящим Правил. Уклон бордюрного пандуса, как правило, принимают 1:12.</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повороте пандуса или его протяженности более </w:t>
      </w:r>
      <w:smartTag w:uri="urn:schemas-microsoft-com:office:smarttags" w:element="metricconverter">
        <w:smartTagPr>
          <w:attr w:name="ProductID" w:val="9 м"/>
        </w:smartTagPr>
        <w:r w:rsidRPr="00CA0A72">
          <w:rPr>
            <w:sz w:val="24"/>
            <w:szCs w:val="24"/>
          </w:rPr>
          <w:t>9 м</w:t>
        </w:r>
      </w:smartTag>
      <w:r w:rsidRPr="00CA0A72">
        <w:rPr>
          <w:sz w:val="24"/>
          <w:szCs w:val="24"/>
        </w:rPr>
        <w:t xml:space="preserve"> не реже чем через каждые </w:t>
      </w:r>
      <w:smartTag w:uri="urn:schemas-microsoft-com:office:smarttags" w:element="metricconverter">
        <w:smartTagPr>
          <w:attr w:name="ProductID" w:val="9 м"/>
        </w:smartTagPr>
        <w:r w:rsidRPr="00CA0A72">
          <w:rPr>
            <w:sz w:val="24"/>
            <w:szCs w:val="24"/>
          </w:rPr>
          <w:t>9 м</w:t>
        </w:r>
      </w:smartTag>
      <w:r w:rsidRPr="00CA0A72">
        <w:rPr>
          <w:sz w:val="24"/>
          <w:szCs w:val="24"/>
        </w:rPr>
        <w:t xml:space="preserve"> предусматривать горизонтальные площадки размером 1,5 x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На горизонтальных площадках по окончании спуска проектировать дренажные устройства. Горизонтальные участки пути в начале и конце пандуса выполнять </w:t>
      </w:r>
      <w:proofErr w:type="gramStart"/>
      <w:r w:rsidRPr="00CA0A72">
        <w:rPr>
          <w:sz w:val="24"/>
          <w:szCs w:val="24"/>
        </w:rPr>
        <w:t>отличающимися</w:t>
      </w:r>
      <w:proofErr w:type="gramEnd"/>
      <w:r w:rsidRPr="00CA0A72">
        <w:rPr>
          <w:sz w:val="24"/>
          <w:szCs w:val="24"/>
        </w:rPr>
        <w:t xml:space="preserve"> от окружающих поверхностей текстурой и цветом.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По обеим сторонам пандуса можно предусмотреть поручни на высоте 800 - </w:t>
      </w:r>
      <w:smartTag w:uri="urn:schemas-microsoft-com:office:smarttags" w:element="metricconverter">
        <w:smartTagPr>
          <w:attr w:name="ProductID" w:val="920 мм"/>
        </w:smartTagPr>
        <w:r w:rsidRPr="00CA0A72">
          <w:rPr>
            <w:sz w:val="24"/>
            <w:szCs w:val="24"/>
          </w:rPr>
          <w:t>920 мм</w:t>
        </w:r>
      </w:smartTag>
      <w:r w:rsidRPr="00CA0A72">
        <w:rPr>
          <w:sz w:val="24"/>
          <w:szCs w:val="24"/>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CA0A72">
          <w:rPr>
            <w:sz w:val="24"/>
            <w:szCs w:val="24"/>
          </w:rPr>
          <w:t>40 мм</w:t>
        </w:r>
      </w:smartTag>
      <w:r w:rsidRPr="00CA0A72">
        <w:rPr>
          <w:sz w:val="24"/>
          <w:szCs w:val="24"/>
        </w:rPr>
        <w:t>. При проектировании предусматривать конструкции поручней, исключающие соприкосновение руки с металлом.</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10" w:name="_Toc472352446"/>
      <w:bookmarkStart w:id="11" w:name="_Toc496519613"/>
      <w:r w:rsidRPr="00CA0A72">
        <w:rPr>
          <w:sz w:val="24"/>
          <w:szCs w:val="24"/>
        </w:rPr>
        <w:t>Ограждения</w:t>
      </w:r>
      <w:bookmarkEnd w:id="10"/>
      <w:bookmarkEnd w:id="11"/>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 xml:space="preserve">В целях благоустройства на территории муниципального образования предусматривается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CA0A72">
          <w:rPr>
            <w:sz w:val="24"/>
            <w:szCs w:val="24"/>
          </w:rPr>
          <w:t>1,0 м</w:t>
        </w:r>
      </w:smartTag>
      <w:r w:rsidRPr="00CA0A72">
        <w:rPr>
          <w:sz w:val="24"/>
          <w:szCs w:val="24"/>
        </w:rPr>
        <w:t xml:space="preserve">, средние - </w:t>
      </w:r>
      <w:r w:rsidRPr="00CA0A72">
        <w:rPr>
          <w:sz w:val="24"/>
          <w:szCs w:val="24"/>
        </w:rPr>
        <w:lastRenderedPageBreak/>
        <w:t xml:space="preserve">1,1 - </w:t>
      </w:r>
      <w:smartTag w:uri="urn:schemas-microsoft-com:office:smarttags" w:element="metricconverter">
        <w:smartTagPr>
          <w:attr w:name="ProductID" w:val="1,7 м"/>
        </w:smartTagPr>
        <w:r w:rsidRPr="00CA0A72">
          <w:rPr>
            <w:sz w:val="24"/>
            <w:szCs w:val="24"/>
          </w:rPr>
          <w:t>1,7 м</w:t>
        </w:r>
      </w:smartTag>
      <w:r w:rsidRPr="00CA0A72">
        <w:rPr>
          <w:sz w:val="24"/>
          <w:szCs w:val="24"/>
        </w:rPr>
        <w:t xml:space="preserve">, высокие - 1,8 - </w:t>
      </w:r>
      <w:smartTag w:uri="urn:schemas-microsoft-com:office:smarttags" w:element="metricconverter">
        <w:smartTagPr>
          <w:attr w:name="ProductID" w:val="3,0 м"/>
        </w:smartTagPr>
        <w:r w:rsidRPr="00CA0A72">
          <w:rPr>
            <w:sz w:val="24"/>
            <w:szCs w:val="24"/>
          </w:rPr>
          <w:t>3,0 м</w:t>
        </w:r>
      </w:smartTag>
      <w:r w:rsidRPr="00CA0A72">
        <w:rPr>
          <w:sz w:val="24"/>
          <w:szCs w:val="24"/>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Проектирование ограждений производить в зависимости от их местоположения и назначения.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Ограждения магистралей и транспортных сооружений поселения проектировать согласно ГОСТ </w:t>
      </w:r>
      <w:proofErr w:type="gramStart"/>
      <w:r w:rsidRPr="00CA0A72">
        <w:rPr>
          <w:sz w:val="24"/>
          <w:szCs w:val="24"/>
        </w:rPr>
        <w:t>Р</w:t>
      </w:r>
      <w:proofErr w:type="gramEnd"/>
      <w:r w:rsidRPr="00CA0A72">
        <w:rPr>
          <w:sz w:val="24"/>
          <w:szCs w:val="24"/>
        </w:rPr>
        <w:t xml:space="preserve"> 52289, ГОСТ 26804, верхних бровок откосов и террас - согласно разделу 3.2 настоящих Правил.</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Ограждение территорий памятников историко-культурного наследия выполнять в соответствии с регламентами, установленными для данных территорий.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территориях общественного, жилого, рекреационного назначения запрещать проектирование глухих и железобетонных ограждений. Применять декоративные ажурные металлические ограждения.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Сплошное ограждение многоквартирных домов запрещено.</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ab/>
        <w:t>При проектировании ограждений учитывать следующие требования:</w:t>
      </w:r>
    </w:p>
    <w:p w:rsidR="00CA0A72" w:rsidRPr="00CA0A72" w:rsidRDefault="00CA0A72" w:rsidP="00CA0A72">
      <w:pPr>
        <w:ind w:firstLine="720"/>
        <w:contextualSpacing/>
        <w:jc w:val="both"/>
        <w:rPr>
          <w:sz w:val="24"/>
          <w:szCs w:val="24"/>
        </w:rPr>
      </w:pPr>
      <w:r w:rsidRPr="00CA0A72">
        <w:rPr>
          <w:sz w:val="24"/>
          <w:szCs w:val="24"/>
        </w:rPr>
        <w:t xml:space="preserve">разграничить зеленую зону (газоны, клумбы, парки) с маршрутами пешеходов и транспорта; </w:t>
      </w:r>
    </w:p>
    <w:p w:rsidR="00CA0A72" w:rsidRPr="00CA0A72" w:rsidRDefault="00CA0A72" w:rsidP="00CA0A72">
      <w:pPr>
        <w:ind w:firstLine="720"/>
        <w:contextualSpacing/>
        <w:jc w:val="both"/>
        <w:rPr>
          <w:sz w:val="24"/>
          <w:szCs w:val="24"/>
        </w:rPr>
      </w:pPr>
      <w:r w:rsidRPr="00CA0A72">
        <w:rPr>
          <w:sz w:val="24"/>
          <w:szCs w:val="24"/>
        </w:rPr>
        <w:t>выполнять проектирование дорожек и тротуаров с учетом потоков людей и маршрутов;</w:t>
      </w:r>
    </w:p>
    <w:p w:rsidR="00CA0A72" w:rsidRPr="00CA0A72" w:rsidRDefault="00CA0A72" w:rsidP="00CA0A72">
      <w:pPr>
        <w:ind w:firstLine="720"/>
        <w:contextualSpacing/>
        <w:jc w:val="both"/>
        <w:rPr>
          <w:sz w:val="24"/>
          <w:szCs w:val="24"/>
        </w:rPr>
      </w:pPr>
      <w:r w:rsidRPr="00CA0A72">
        <w:rPr>
          <w:sz w:val="24"/>
          <w:szCs w:val="24"/>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CA0A72" w:rsidRPr="00CA0A72" w:rsidRDefault="00CA0A72" w:rsidP="00CA0A72">
      <w:pPr>
        <w:ind w:firstLine="720"/>
        <w:contextualSpacing/>
        <w:jc w:val="both"/>
        <w:rPr>
          <w:sz w:val="24"/>
          <w:szCs w:val="24"/>
        </w:rPr>
      </w:pPr>
      <w:r w:rsidRPr="00CA0A72">
        <w:rPr>
          <w:sz w:val="24"/>
          <w:szCs w:val="24"/>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CA0A72" w:rsidRPr="00CA0A72" w:rsidRDefault="00CA0A72" w:rsidP="00CA0A72">
      <w:pPr>
        <w:ind w:firstLine="720"/>
        <w:contextualSpacing/>
        <w:jc w:val="both"/>
        <w:rPr>
          <w:sz w:val="24"/>
          <w:szCs w:val="24"/>
        </w:rPr>
      </w:pPr>
      <w:r w:rsidRPr="00CA0A72">
        <w:rPr>
          <w:sz w:val="24"/>
          <w:szCs w:val="24"/>
        </w:rPr>
        <w:t>использовать (в особенности на границах зеленых зон) многолетние всесезонные кустистые растения;</w:t>
      </w:r>
    </w:p>
    <w:p w:rsidR="00CA0A72" w:rsidRPr="00CA0A72" w:rsidRDefault="00CA0A72" w:rsidP="00CA0A72">
      <w:pPr>
        <w:ind w:firstLine="720"/>
        <w:contextualSpacing/>
        <w:jc w:val="both"/>
        <w:rPr>
          <w:sz w:val="24"/>
          <w:szCs w:val="24"/>
        </w:rPr>
      </w:pPr>
      <w:r w:rsidRPr="00CA0A72">
        <w:rPr>
          <w:sz w:val="24"/>
          <w:szCs w:val="24"/>
        </w:rPr>
        <w:t xml:space="preserve">цвето-графическое оформление ограждений (как и остальных городских объектов) должно быть максимально нейтрально к окружению. </w:t>
      </w:r>
      <w:proofErr w:type="gramStart"/>
      <w:r w:rsidRPr="00CA0A72">
        <w:rPr>
          <w:sz w:val="24"/>
          <w:szCs w:val="24"/>
        </w:rPr>
        <w:t>Допустимы натуральные цвета материалов (камень, металл, дерево и подобные), либо нейтральные цвета (черный, белый, серый, темные оттенки других цветов).</w:t>
      </w:r>
      <w:proofErr w:type="gramEnd"/>
      <w:r w:rsidRPr="00CA0A72">
        <w:rPr>
          <w:sz w:val="24"/>
          <w:szCs w:val="24"/>
        </w:rPr>
        <w:t xml:space="preserve">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12" w:name="_Toc472352447"/>
      <w:bookmarkStart w:id="13" w:name="_Toc496519614"/>
      <w:r w:rsidRPr="00CA0A72">
        <w:rPr>
          <w:sz w:val="24"/>
          <w:szCs w:val="24"/>
        </w:rPr>
        <w:t>Водные устройства</w:t>
      </w:r>
      <w:bookmarkEnd w:id="12"/>
      <w:bookmarkEnd w:id="13"/>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К водным устройствам относятся фонтаны,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Фонтаны проектировать на основании индивидуальных архитектурных проектных разработок.</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Родники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Декоративные водоемы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делать гладким, удобным для очистки. </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14" w:name="_Toc472352448"/>
      <w:bookmarkStart w:id="15" w:name="_Toc496519615"/>
      <w:r w:rsidRPr="00CA0A72">
        <w:rPr>
          <w:sz w:val="24"/>
          <w:szCs w:val="24"/>
        </w:rPr>
        <w:lastRenderedPageBreak/>
        <w:t>Мебель для территорий муниципального образования</w:t>
      </w:r>
      <w:bookmarkEnd w:id="14"/>
      <w:bookmarkEnd w:id="15"/>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Установку скамей предусматривать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рекомендуется выполнять не </w:t>
      </w:r>
      <w:proofErr w:type="gramStart"/>
      <w:r w:rsidRPr="00CA0A72">
        <w:rPr>
          <w:sz w:val="24"/>
          <w:szCs w:val="24"/>
        </w:rPr>
        <w:t>выступающими</w:t>
      </w:r>
      <w:proofErr w:type="gramEnd"/>
      <w:r w:rsidRPr="00CA0A72">
        <w:rPr>
          <w:sz w:val="24"/>
          <w:szCs w:val="24"/>
        </w:rPr>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420 - </w:t>
      </w:r>
      <w:smartTag w:uri="urn:schemas-microsoft-com:office:smarttags" w:element="metricconverter">
        <w:smartTagPr>
          <w:attr w:name="ProductID" w:val="480 мм"/>
        </w:smartTagPr>
        <w:r w:rsidRPr="00CA0A72">
          <w:rPr>
            <w:sz w:val="24"/>
            <w:szCs w:val="24"/>
          </w:rPr>
          <w:t>480 мм</w:t>
        </w:r>
      </w:smartTag>
      <w:r w:rsidRPr="00CA0A72">
        <w:rPr>
          <w:sz w:val="24"/>
          <w:szCs w:val="24"/>
        </w:rPr>
        <w:t>. Поверхности скамьи для отдыха выполнять из дерева, с различными видами водоустойчивой обработки (предпочтительно - пропиткой).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территории особо охраняемых природных территорий можно выполнять скамьи и столы из древесных пней-срубов, бревен и плах, не имеющих сколов и острых углов.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Количество размещаемой мебели в поселении устанавливать в зависимости от функционального назначения территории и количества посетителей на этой территории.</w:t>
      </w:r>
    </w:p>
    <w:p w:rsidR="00CA0A72" w:rsidRPr="00CA0A72" w:rsidRDefault="00CA0A72" w:rsidP="00CA0A72">
      <w:pPr>
        <w:keepNext/>
        <w:keepLines/>
        <w:numPr>
          <w:ilvl w:val="1"/>
          <w:numId w:val="13"/>
        </w:numPr>
        <w:spacing w:line="276" w:lineRule="auto"/>
        <w:ind w:left="0" w:firstLine="567"/>
        <w:contextualSpacing/>
        <w:jc w:val="both"/>
        <w:outlineLvl w:val="0"/>
        <w:rPr>
          <w:sz w:val="24"/>
          <w:szCs w:val="24"/>
        </w:rPr>
      </w:pPr>
      <w:bookmarkStart w:id="16" w:name="_Toc472352449"/>
      <w:bookmarkStart w:id="17" w:name="_Toc496519616"/>
      <w:r w:rsidRPr="00CA0A72">
        <w:rPr>
          <w:sz w:val="24"/>
          <w:szCs w:val="24"/>
        </w:rPr>
        <w:t>Уличное коммунально-бытовое оборудование</w:t>
      </w:r>
      <w:bookmarkEnd w:id="16"/>
      <w:r w:rsidRPr="00CA0A72">
        <w:rPr>
          <w:sz w:val="24"/>
          <w:szCs w:val="24"/>
        </w:rPr>
        <w:t>.</w:t>
      </w:r>
      <w:bookmarkEnd w:id="17"/>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Улично-коммунальное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Для сбора бытового мусора на улицах, площадях, объектах рекреации применяются контейнеры и (или) урны, которые устанавливаются у входов: в объекты торговли и общественного питания, другие учреждения общественного назначения, жилые дома. Урны должны быть заметными, их размер и количество определяется потоком людей на территории. На территории объектов рекреации расстановку малых контейнеров и урн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Сбор бытового мусора осуществляется в контейнеры различного вида и объема, определяемые исходя из наличия машин и механизмов, обеспечивающих удаление отходов. По возможности использовать контейнеры закрытого способа хранения. Контейнеры могут храниться на территории владельца или на специально оборудованной площадке.</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18" w:name="_Toc472352450"/>
      <w:bookmarkStart w:id="19" w:name="_Toc496519617"/>
      <w:r w:rsidRPr="00CA0A72">
        <w:rPr>
          <w:sz w:val="24"/>
          <w:szCs w:val="24"/>
        </w:rPr>
        <w:t>Уличное техническое оборудование</w:t>
      </w:r>
      <w:bookmarkEnd w:id="18"/>
      <w:bookmarkEnd w:id="19"/>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 уличному техническому оборудованию относятся: почтовые ящики, торговые палатки, элементы инженерного оборудования (смотровые люки, решетки дождеприемных колодцев).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Установка уличного технического оборудования должна обеспечивать удобный подход к оборудованию и соответствовать разделу 3 СНиП 35-01.</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Выполнять оформление элементов инженерного оборудования, не нарушающее уровень благоустройства формируемой среды, не ухудшающее условия передвижения, не противоречащее техническим условиям, в том числе:</w:t>
      </w:r>
    </w:p>
    <w:p w:rsidR="00CA0A72" w:rsidRPr="00CA0A72" w:rsidRDefault="00CA0A72" w:rsidP="00CA0A72">
      <w:pPr>
        <w:ind w:firstLine="720"/>
        <w:contextualSpacing/>
        <w:jc w:val="both"/>
        <w:rPr>
          <w:sz w:val="24"/>
          <w:szCs w:val="24"/>
        </w:rPr>
      </w:pPr>
      <w:r w:rsidRPr="00CA0A72">
        <w:rPr>
          <w:sz w:val="24"/>
          <w:szCs w:val="24"/>
        </w:rPr>
        <w:t xml:space="preserve">- крышки люков смотровых колодцев, расположенных на территории пешеходных коммуникаций (в т.ч. уличных переходов), проектировать, как правило, в одном уровне с покрытием прилегающей поверхности, в ином случае перепад отметок, не превышающий </w:t>
      </w:r>
      <w:smartTag w:uri="urn:schemas-microsoft-com:office:smarttags" w:element="metricconverter">
        <w:smartTagPr>
          <w:attr w:name="ProductID" w:val="20 мм"/>
        </w:smartTagPr>
        <w:r w:rsidRPr="00CA0A72">
          <w:rPr>
            <w:sz w:val="24"/>
            <w:szCs w:val="24"/>
          </w:rPr>
          <w:t>20 мм</w:t>
        </w:r>
      </w:smartTag>
      <w:r w:rsidRPr="00CA0A72">
        <w:rPr>
          <w:sz w:val="24"/>
          <w:szCs w:val="24"/>
        </w:rPr>
        <w:t>, а зазоры между краем люка и покрытием тротуара - не более 15 мм.</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20" w:name="_Toc472352451"/>
      <w:bookmarkStart w:id="21" w:name="_Toc496519618"/>
      <w:r w:rsidRPr="00CA0A72">
        <w:rPr>
          <w:sz w:val="24"/>
          <w:szCs w:val="24"/>
        </w:rPr>
        <w:t>Игровое и спортивное оборудование</w:t>
      </w:r>
      <w:bookmarkEnd w:id="20"/>
      <w:bookmarkEnd w:id="21"/>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Игровое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Применение модульного оборудования должно обеспечивать вариантность сочетаний элементов.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Предусматривать следующие требования к материалу игрового оборудования и условиям его обработки:</w:t>
      </w:r>
    </w:p>
    <w:p w:rsidR="00CA0A72" w:rsidRPr="00CA0A72" w:rsidRDefault="00CA0A72" w:rsidP="00CA0A72">
      <w:pPr>
        <w:ind w:firstLine="720"/>
        <w:contextualSpacing/>
        <w:jc w:val="both"/>
        <w:rPr>
          <w:sz w:val="24"/>
          <w:szCs w:val="24"/>
        </w:rPr>
      </w:pPr>
      <w:r w:rsidRPr="00CA0A72">
        <w:rPr>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CA0A72" w:rsidRPr="00CA0A72" w:rsidRDefault="00CA0A72" w:rsidP="00CA0A72">
      <w:pPr>
        <w:ind w:firstLine="720"/>
        <w:contextualSpacing/>
        <w:jc w:val="both"/>
        <w:rPr>
          <w:sz w:val="24"/>
          <w:szCs w:val="24"/>
        </w:rPr>
      </w:pPr>
      <w:r w:rsidRPr="00CA0A72">
        <w:rPr>
          <w:sz w:val="24"/>
          <w:szCs w:val="24"/>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применять металлопластик (не травмирует, не ржавеет, морозоустойчив);</w:t>
      </w:r>
    </w:p>
    <w:p w:rsidR="00CA0A72" w:rsidRPr="00CA0A72" w:rsidRDefault="00CA0A72" w:rsidP="00CA0A72">
      <w:pPr>
        <w:ind w:firstLine="720"/>
        <w:contextualSpacing/>
        <w:jc w:val="both"/>
        <w:rPr>
          <w:sz w:val="24"/>
          <w:szCs w:val="24"/>
        </w:rPr>
      </w:pPr>
      <w:r w:rsidRPr="00CA0A72">
        <w:rPr>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CA0A72" w:rsidRPr="00CA0A72" w:rsidRDefault="00CA0A72" w:rsidP="00CA0A72">
      <w:pPr>
        <w:ind w:firstLine="720"/>
        <w:contextualSpacing/>
        <w:jc w:val="both"/>
        <w:rPr>
          <w:sz w:val="24"/>
          <w:szCs w:val="24"/>
        </w:rPr>
      </w:pPr>
      <w:r w:rsidRPr="00CA0A72">
        <w:rPr>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CA0A72">
          <w:rPr>
            <w:sz w:val="24"/>
            <w:szCs w:val="24"/>
          </w:rPr>
          <w:t>2 м</w:t>
        </w:r>
      </w:smartTag>
      <w:r w:rsidRPr="00CA0A72">
        <w:rPr>
          <w:sz w:val="24"/>
          <w:szCs w:val="24"/>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CA0A72">
          <w:rPr>
            <w:sz w:val="24"/>
            <w:szCs w:val="24"/>
          </w:rPr>
          <w:t>500 мм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размещении игрового оборудования на детских игровых площадках соблюдать минимальные расстояния безопасности, в соответствии с таблицей 2 Приложения N 1 к настоящим Правилам</w:t>
      </w:r>
      <w:proofErr w:type="gramStart"/>
      <w:r w:rsidRPr="00CA0A72">
        <w:rPr>
          <w:sz w:val="24"/>
          <w:szCs w:val="24"/>
        </w:rPr>
        <w:t>.</w:t>
      </w:r>
      <w:proofErr w:type="gramEnd"/>
      <w:r w:rsidRPr="00CA0A72">
        <w:rPr>
          <w:sz w:val="24"/>
          <w:szCs w:val="24"/>
        </w:rPr>
        <w:t xml:space="preserve"> </w:t>
      </w:r>
      <w:proofErr w:type="gramStart"/>
      <w:r w:rsidRPr="00CA0A72">
        <w:rPr>
          <w:sz w:val="24"/>
          <w:szCs w:val="24"/>
        </w:rPr>
        <w:t>п</w:t>
      </w:r>
      <w:proofErr w:type="gramEnd"/>
      <w:r w:rsidRPr="00CA0A72">
        <w:rPr>
          <w:sz w:val="24"/>
          <w:szCs w:val="24"/>
        </w:rPr>
        <w:t>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принимать согласно таблице 3 Приложения N 1 к настоящим Правилам.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Спортивное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Спортивное оборудование предназначено для всех возрастных групп населения, размещается на спортивных, физкультурных площадках, либо на специально </w:t>
      </w:r>
      <w:r w:rsidRPr="00CA0A72">
        <w:rPr>
          <w:sz w:val="24"/>
          <w:szCs w:val="24"/>
        </w:rPr>
        <w:lastRenderedPageBreak/>
        <w:t>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22" w:name="_Toc472352452"/>
      <w:bookmarkStart w:id="23" w:name="_Toc496519619"/>
      <w:r w:rsidRPr="00CA0A72">
        <w:rPr>
          <w:sz w:val="24"/>
          <w:szCs w:val="24"/>
        </w:rPr>
        <w:t>Освещение и осветительное оборудование</w:t>
      </w:r>
      <w:bookmarkEnd w:id="22"/>
      <w:bookmarkEnd w:id="23"/>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территории муниципального образования и формирования системы светопространственных ансамблей.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CA0A72" w:rsidRPr="00CA0A72" w:rsidRDefault="00CA0A72" w:rsidP="00CA0A72">
      <w:pPr>
        <w:ind w:firstLine="720"/>
        <w:contextualSpacing/>
        <w:jc w:val="both"/>
        <w:rPr>
          <w:sz w:val="24"/>
          <w:szCs w:val="24"/>
        </w:rPr>
      </w:pPr>
      <w:r w:rsidRPr="00CA0A72">
        <w:rPr>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CA0A72" w:rsidRPr="00CA0A72" w:rsidRDefault="00CA0A72" w:rsidP="00CA0A72">
      <w:pPr>
        <w:ind w:firstLine="720"/>
        <w:contextualSpacing/>
        <w:jc w:val="both"/>
        <w:rPr>
          <w:sz w:val="24"/>
          <w:szCs w:val="24"/>
        </w:rPr>
      </w:pPr>
      <w:r w:rsidRPr="00CA0A72">
        <w:rPr>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A0A72" w:rsidRPr="00CA0A72" w:rsidRDefault="00CA0A72" w:rsidP="00CA0A72">
      <w:pPr>
        <w:ind w:firstLine="720"/>
        <w:contextualSpacing/>
        <w:jc w:val="both"/>
        <w:rPr>
          <w:sz w:val="24"/>
          <w:szCs w:val="24"/>
        </w:rPr>
      </w:pPr>
      <w:r w:rsidRPr="00CA0A72">
        <w:rPr>
          <w:sz w:val="24"/>
          <w:szCs w:val="24"/>
        </w:rPr>
        <w:t>- экономичность и энергоэффективность применяемых установок, рациональное распределение и использование электроэнергии;</w:t>
      </w:r>
    </w:p>
    <w:p w:rsidR="00CA0A72" w:rsidRPr="00CA0A72" w:rsidRDefault="00CA0A72" w:rsidP="00CA0A72">
      <w:pPr>
        <w:ind w:firstLine="720"/>
        <w:contextualSpacing/>
        <w:jc w:val="both"/>
        <w:rPr>
          <w:sz w:val="24"/>
          <w:szCs w:val="24"/>
        </w:rPr>
      </w:pPr>
      <w:r w:rsidRPr="00CA0A72">
        <w:rPr>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CA0A72" w:rsidRPr="00CA0A72" w:rsidRDefault="00CA0A72" w:rsidP="00CA0A72">
      <w:pPr>
        <w:ind w:firstLine="720"/>
        <w:contextualSpacing/>
        <w:jc w:val="both"/>
        <w:rPr>
          <w:sz w:val="24"/>
          <w:szCs w:val="24"/>
        </w:rPr>
      </w:pPr>
      <w:r w:rsidRPr="00CA0A72">
        <w:rPr>
          <w:sz w:val="24"/>
          <w:szCs w:val="24"/>
        </w:rPr>
        <w:t>- удобство обслуживания и управления при разных режимах работы установок.</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Функциональное освещение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Функциональное освещение (ФО) осуществляется стационарными установками освещения дорожных покрытий и простран</w:t>
      </w:r>
      <w:proofErr w:type="gramStart"/>
      <w:r w:rsidRPr="00CA0A72">
        <w:rPr>
          <w:sz w:val="24"/>
          <w:szCs w:val="24"/>
        </w:rPr>
        <w:t>ств в тр</w:t>
      </w:r>
      <w:proofErr w:type="gramEnd"/>
      <w:r w:rsidRPr="00CA0A72">
        <w:rPr>
          <w:sz w:val="24"/>
          <w:szCs w:val="24"/>
        </w:rPr>
        <w:t xml:space="preserve">анспортных и пешеходных зонах. Установки ФО, как правило, подразделяют </w:t>
      </w:r>
      <w:proofErr w:type="gramStart"/>
      <w:r w:rsidRPr="00CA0A72">
        <w:rPr>
          <w:sz w:val="24"/>
          <w:szCs w:val="24"/>
        </w:rPr>
        <w:t>на</w:t>
      </w:r>
      <w:proofErr w:type="gramEnd"/>
      <w:r w:rsidRPr="00CA0A72">
        <w:rPr>
          <w:sz w:val="24"/>
          <w:szCs w:val="24"/>
        </w:rPr>
        <w:t xml:space="preserve"> обычные, газонные и встроенные.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В обычных установках светильники рекомендуется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CA0A72">
          <w:rPr>
            <w:sz w:val="24"/>
            <w:szCs w:val="24"/>
          </w:rPr>
          <w:t>15 м</w:t>
        </w:r>
      </w:smartTag>
      <w:r w:rsidRPr="00CA0A72">
        <w:rPr>
          <w:sz w:val="24"/>
          <w:szCs w:val="24"/>
        </w:rPr>
        <w:t>. Их рекомендуется применять в транспортных и пешеходных зонах как наиболее традиционные.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Газонные светильники должны служить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Архитектурное освещение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Архитектурное освещение (АО)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К временным установкам АО относится праздничная иллюминация: световые гирлянды, сетки, контурные обтяжки, светографические элементы, панно и </w:t>
      </w:r>
      <w:r w:rsidRPr="00CA0A72">
        <w:rPr>
          <w:sz w:val="24"/>
          <w:szCs w:val="24"/>
        </w:rPr>
        <w:lastRenderedPageBreak/>
        <w:t>объемные композиции из ламп накаливания, разрядных, светодиодов, световодов, световые проекции, лазерные рисунки и т.п.</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 целях архитектурного освещения использовать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Световая информация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Освещение транспортных и пешеходных зон</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Выбор типа, расположения и способа установки светильников ФО транспортных и пешеходных зон необходимо осуществлять с учетом формируемого масштаба светопространств.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sidRPr="00CA0A72">
          <w:rPr>
            <w:sz w:val="24"/>
            <w:szCs w:val="24"/>
          </w:rPr>
          <w:t>3,5 м</w:t>
        </w:r>
      </w:smartTag>
      <w:r w:rsidRPr="00CA0A72">
        <w:rPr>
          <w:sz w:val="24"/>
          <w:szCs w:val="24"/>
        </w:rPr>
        <w:t xml:space="preserve"> и не более </w:t>
      </w:r>
      <w:smartTag w:uri="urn:schemas-microsoft-com:office:smarttags" w:element="metricconverter">
        <w:smartTagPr>
          <w:attr w:name="ProductID" w:val="5,5 м"/>
        </w:smartTagPr>
        <w:r w:rsidRPr="00CA0A72">
          <w:rPr>
            <w:sz w:val="24"/>
            <w:szCs w:val="24"/>
          </w:rPr>
          <w:t>5,5 м</w:t>
        </w:r>
      </w:smartTag>
      <w:r w:rsidRPr="00CA0A72">
        <w:rPr>
          <w:sz w:val="24"/>
          <w:szCs w:val="24"/>
        </w:rPr>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sidRPr="00CA0A72">
          <w:rPr>
            <w:sz w:val="24"/>
            <w:szCs w:val="24"/>
          </w:rPr>
          <w:t>3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 xml:space="preserve">Опоры уличных светильников для освещения проезжей части магистральных улиц (общегородских и районных) должны располагаться на расстоянии не менее </w:t>
      </w:r>
      <w:smartTag w:uri="urn:schemas-microsoft-com:office:smarttags" w:element="metricconverter">
        <w:smartTagPr>
          <w:attr w:name="ProductID" w:val="0,6 м"/>
        </w:smartTagPr>
        <w:r w:rsidRPr="00CA0A72">
          <w:rPr>
            <w:sz w:val="24"/>
            <w:szCs w:val="24"/>
          </w:rPr>
          <w:t>0,6 м</w:t>
        </w:r>
      </w:smartTag>
      <w:r w:rsidRPr="00CA0A72">
        <w:rPr>
          <w:sz w:val="24"/>
          <w:szCs w:val="24"/>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CA0A72">
          <w:rPr>
            <w:sz w:val="24"/>
            <w:szCs w:val="24"/>
          </w:rPr>
          <w:t>0,3 м</w:t>
        </w:r>
      </w:smartTag>
      <w:r w:rsidRPr="00CA0A72">
        <w:rPr>
          <w:sz w:val="24"/>
          <w:szCs w:val="24"/>
        </w:rPr>
        <w:t xml:space="preserve"> при условии отсутствия автобусного или троллейбусного движения, а также регулярного движения грузовых машин.</w:t>
      </w:r>
      <w:proofErr w:type="gramEnd"/>
      <w:r w:rsidRPr="00CA0A72">
        <w:rPr>
          <w:sz w:val="24"/>
          <w:szCs w:val="24"/>
        </w:rPr>
        <w:t xml:space="preserve"> Следует учитывать, что опора не должна находиться между пожарным гидрантом и проезжей частью улиц и дорог.</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от различного рода въездов, не нарушая единого строя линии их установки.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Режимы работы осветительных установок</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CA0A72" w:rsidRPr="00CA0A72" w:rsidRDefault="00CA0A72" w:rsidP="00CA0A72">
      <w:pPr>
        <w:ind w:firstLine="720"/>
        <w:contextualSpacing/>
        <w:jc w:val="both"/>
        <w:rPr>
          <w:sz w:val="24"/>
          <w:szCs w:val="24"/>
        </w:rPr>
      </w:pPr>
      <w:r w:rsidRPr="00CA0A72">
        <w:rPr>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CA0A72" w:rsidRPr="00CA0A72" w:rsidRDefault="00CA0A72" w:rsidP="00CA0A72">
      <w:pPr>
        <w:ind w:firstLine="720"/>
        <w:contextualSpacing/>
        <w:jc w:val="both"/>
        <w:rPr>
          <w:sz w:val="24"/>
          <w:szCs w:val="24"/>
        </w:rPr>
      </w:pPr>
      <w:r w:rsidRPr="00CA0A72">
        <w:rPr>
          <w:sz w:val="24"/>
          <w:szCs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CA0A72" w:rsidRPr="00CA0A72" w:rsidRDefault="00CA0A72" w:rsidP="00CA0A72">
      <w:pPr>
        <w:ind w:firstLine="720"/>
        <w:contextualSpacing/>
        <w:jc w:val="both"/>
        <w:rPr>
          <w:sz w:val="24"/>
          <w:szCs w:val="24"/>
        </w:rPr>
      </w:pPr>
      <w:r w:rsidRPr="00CA0A72">
        <w:rPr>
          <w:sz w:val="24"/>
          <w:szCs w:val="24"/>
        </w:rPr>
        <w:lastRenderedPageBreak/>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CA0A72" w:rsidRPr="00CA0A72" w:rsidRDefault="00CA0A72" w:rsidP="00CA0A72">
      <w:pPr>
        <w:ind w:firstLine="720"/>
        <w:contextualSpacing/>
        <w:jc w:val="both"/>
        <w:rPr>
          <w:sz w:val="24"/>
          <w:szCs w:val="24"/>
        </w:rPr>
      </w:pPr>
      <w:r w:rsidRPr="00CA0A72">
        <w:rPr>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CA0A72" w:rsidRPr="00CA0A72" w:rsidRDefault="00CA0A72" w:rsidP="00CA0A72">
      <w:pPr>
        <w:ind w:firstLine="720"/>
        <w:contextualSpacing/>
        <w:jc w:val="both"/>
        <w:rPr>
          <w:sz w:val="24"/>
          <w:szCs w:val="24"/>
        </w:rPr>
      </w:pPr>
      <w:proofErr w:type="gramStart"/>
      <w:r w:rsidRPr="00CA0A72">
        <w:rPr>
          <w:sz w:val="24"/>
          <w:szCs w:val="24"/>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CA0A72" w:rsidRPr="00CA0A72" w:rsidRDefault="00CA0A72" w:rsidP="00CA0A72">
      <w:pPr>
        <w:ind w:firstLine="720"/>
        <w:contextualSpacing/>
        <w:jc w:val="both"/>
        <w:rPr>
          <w:sz w:val="24"/>
          <w:szCs w:val="24"/>
        </w:rPr>
      </w:pPr>
      <w:r w:rsidRPr="00CA0A72">
        <w:rPr>
          <w:sz w:val="24"/>
          <w:szCs w:val="24"/>
        </w:rPr>
        <w:t>-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CA0A72" w:rsidRPr="00CA0A72" w:rsidRDefault="00CA0A72" w:rsidP="00CA0A72">
      <w:pPr>
        <w:ind w:firstLine="720"/>
        <w:contextualSpacing/>
        <w:jc w:val="both"/>
        <w:rPr>
          <w:sz w:val="24"/>
          <w:szCs w:val="24"/>
        </w:rPr>
      </w:pPr>
      <w:r w:rsidRPr="00CA0A72">
        <w:rPr>
          <w:sz w:val="24"/>
          <w:szCs w:val="24"/>
        </w:rPr>
        <w:t>- установок СИ - по решению соответствующих ведомств или владельцев.</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24" w:name="_Toc472352453"/>
      <w:bookmarkStart w:id="25" w:name="_Toc496519620"/>
      <w:r w:rsidRPr="00CA0A72">
        <w:rPr>
          <w:sz w:val="24"/>
          <w:szCs w:val="24"/>
        </w:rPr>
        <w:t>МАФ и характерные требования к ним</w:t>
      </w:r>
      <w:bookmarkEnd w:id="24"/>
      <w:bookmarkEnd w:id="25"/>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В некоторых местах городскую мебель необходимо фиксировать, чтобы ее невозможно было переместить и помешать тем самым потоку пешеходов или автомобилей. Стоит подбирать материалы и дизайн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выборе МАФ использовать  и учитывать:</w:t>
      </w:r>
    </w:p>
    <w:p w:rsidR="00CA0A72" w:rsidRPr="00CA0A72" w:rsidRDefault="00CA0A72" w:rsidP="00CA0A72">
      <w:pPr>
        <w:ind w:firstLine="720"/>
        <w:contextualSpacing/>
        <w:jc w:val="both"/>
        <w:rPr>
          <w:rFonts w:eastAsia="Arial"/>
          <w:sz w:val="24"/>
          <w:szCs w:val="24"/>
        </w:rPr>
      </w:pPr>
      <w:r w:rsidRPr="00CA0A72">
        <w:rPr>
          <w:rFonts w:eastAsia="Arial"/>
          <w:sz w:val="24"/>
          <w:szCs w:val="24"/>
        </w:rPr>
        <w:t>а) материалы, подходящие для климата и соответствующие конструкции и назначению МАФ. Предпочтительнее использование натуральных материалов;</w:t>
      </w:r>
    </w:p>
    <w:p w:rsidR="00CA0A72" w:rsidRPr="00CA0A72" w:rsidRDefault="00CA0A72" w:rsidP="00CA0A72">
      <w:pPr>
        <w:ind w:firstLine="720"/>
        <w:contextualSpacing/>
        <w:jc w:val="both"/>
        <w:rPr>
          <w:rFonts w:eastAsia="Arial"/>
          <w:sz w:val="24"/>
          <w:szCs w:val="24"/>
        </w:rPr>
      </w:pPr>
      <w:r w:rsidRPr="00CA0A72">
        <w:rPr>
          <w:rFonts w:eastAsia="Arial"/>
          <w:sz w:val="24"/>
          <w:szCs w:val="24"/>
        </w:rPr>
        <w:t>б) антивандальную защищенность ― от разрушения, оклейки, нанесения надписей и изображений;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в)  возможность ремонта или замены деталей МАФ;</w:t>
      </w:r>
    </w:p>
    <w:p w:rsidR="00CA0A72" w:rsidRPr="00CA0A72" w:rsidRDefault="00CA0A72" w:rsidP="00CA0A72">
      <w:pPr>
        <w:ind w:firstLine="720"/>
        <w:contextualSpacing/>
        <w:jc w:val="both"/>
        <w:rPr>
          <w:rFonts w:eastAsia="Arial"/>
          <w:sz w:val="24"/>
          <w:szCs w:val="24"/>
        </w:rPr>
      </w:pPr>
      <w:r w:rsidRPr="00CA0A72">
        <w:rPr>
          <w:rFonts w:eastAsia="Arial"/>
          <w:sz w:val="24"/>
          <w:szCs w:val="24"/>
        </w:rPr>
        <w:t>г)  защиту от образования наледи и снежных заносов, обеспечение стока воды;</w:t>
      </w:r>
    </w:p>
    <w:p w:rsidR="00CA0A72" w:rsidRPr="00CA0A72" w:rsidRDefault="00CA0A72" w:rsidP="00CA0A72">
      <w:pPr>
        <w:ind w:firstLine="720"/>
        <w:contextualSpacing/>
        <w:jc w:val="both"/>
        <w:rPr>
          <w:rFonts w:eastAsia="Arial"/>
          <w:sz w:val="24"/>
          <w:szCs w:val="24"/>
        </w:rPr>
      </w:pPr>
      <w:r w:rsidRPr="00CA0A72">
        <w:rPr>
          <w:rFonts w:eastAsia="Arial"/>
          <w:sz w:val="24"/>
          <w:szCs w:val="24"/>
        </w:rPr>
        <w:t>д) удобство обслуживания, а также механизированной и ручной очистки территории рядом с МАФ и под конструкцией;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е)  эргономичность конструкций (высоту и наклон спинки, высоту урн и прочее);</w:t>
      </w:r>
    </w:p>
    <w:p w:rsidR="00CA0A72" w:rsidRPr="00CA0A72" w:rsidRDefault="00CA0A72" w:rsidP="00CA0A72">
      <w:pPr>
        <w:ind w:firstLine="720"/>
        <w:contextualSpacing/>
        <w:jc w:val="both"/>
        <w:rPr>
          <w:rFonts w:eastAsia="Arial"/>
          <w:sz w:val="24"/>
          <w:szCs w:val="24"/>
        </w:rPr>
      </w:pPr>
      <w:r w:rsidRPr="00CA0A72">
        <w:rPr>
          <w:rFonts w:eastAsia="Arial"/>
          <w:sz w:val="24"/>
          <w:szCs w:val="24"/>
        </w:rPr>
        <w:t>ж)  расцветку, не вносящую визуальный шум;</w:t>
      </w:r>
    </w:p>
    <w:p w:rsidR="00CA0A72" w:rsidRPr="00CA0A72" w:rsidRDefault="00CA0A72" w:rsidP="00CA0A72">
      <w:pPr>
        <w:ind w:firstLine="720"/>
        <w:contextualSpacing/>
        <w:jc w:val="both"/>
        <w:rPr>
          <w:rFonts w:eastAsia="Arial"/>
          <w:sz w:val="24"/>
          <w:szCs w:val="24"/>
        </w:rPr>
      </w:pPr>
      <w:r w:rsidRPr="00CA0A72">
        <w:rPr>
          <w:rFonts w:eastAsia="Arial"/>
          <w:sz w:val="24"/>
          <w:szCs w:val="24"/>
        </w:rPr>
        <w:t>з)  безопасность для потенциальных пользователей;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и)  стилистическое сочетание с другими МАФ и окружающей архитектурой;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к)  соответствие характеристикам зоны расположения: сдержанный дизайн для тротуаров дорог, более изящный - для рекреационных зон и дворов.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Общие требования к установке МАФ:</w:t>
      </w:r>
    </w:p>
    <w:p w:rsidR="00CA0A72" w:rsidRPr="00CA0A72" w:rsidRDefault="00CA0A72" w:rsidP="00CA0A72">
      <w:pPr>
        <w:ind w:firstLine="720"/>
        <w:contextualSpacing/>
        <w:jc w:val="both"/>
        <w:rPr>
          <w:rFonts w:eastAsia="Arial"/>
          <w:sz w:val="24"/>
          <w:szCs w:val="24"/>
        </w:rPr>
      </w:pPr>
      <w:r w:rsidRPr="00CA0A72">
        <w:rPr>
          <w:rFonts w:eastAsia="Arial"/>
          <w:sz w:val="24"/>
          <w:szCs w:val="24"/>
        </w:rPr>
        <w:t>а)  расположение, не создающее препятствий для пешеходов;</w:t>
      </w:r>
    </w:p>
    <w:p w:rsidR="00CA0A72" w:rsidRPr="00CA0A72" w:rsidRDefault="00CA0A72" w:rsidP="00CA0A72">
      <w:pPr>
        <w:ind w:firstLine="720"/>
        <w:contextualSpacing/>
        <w:jc w:val="both"/>
        <w:rPr>
          <w:rFonts w:eastAsia="Arial"/>
          <w:sz w:val="24"/>
          <w:szCs w:val="24"/>
        </w:rPr>
      </w:pPr>
      <w:r w:rsidRPr="00CA0A72">
        <w:rPr>
          <w:rFonts w:eastAsia="Arial"/>
          <w:sz w:val="24"/>
          <w:szCs w:val="24"/>
        </w:rPr>
        <w:t>б)  плотная установка на минимальной площади в местах большого скопления людей;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в)  устойчивость конструкции;</w:t>
      </w:r>
    </w:p>
    <w:p w:rsidR="00CA0A72" w:rsidRPr="00CA0A72" w:rsidRDefault="00CA0A72" w:rsidP="00CA0A72">
      <w:pPr>
        <w:ind w:firstLine="720"/>
        <w:contextualSpacing/>
        <w:jc w:val="both"/>
        <w:rPr>
          <w:rFonts w:eastAsia="Arial"/>
          <w:sz w:val="24"/>
          <w:szCs w:val="24"/>
        </w:rPr>
      </w:pPr>
      <w:r w:rsidRPr="00CA0A72">
        <w:rPr>
          <w:rFonts w:eastAsia="Arial"/>
          <w:sz w:val="24"/>
          <w:szCs w:val="24"/>
        </w:rPr>
        <w:t>г)  надежная фиксация или обеспечение возможности перемещения в зависимости от условий расположения;</w:t>
      </w:r>
    </w:p>
    <w:p w:rsidR="00CA0A72" w:rsidRPr="00CA0A72" w:rsidRDefault="00CA0A72" w:rsidP="00CA0A72">
      <w:pPr>
        <w:ind w:firstLine="720"/>
        <w:contextualSpacing/>
        <w:jc w:val="both"/>
        <w:rPr>
          <w:rFonts w:eastAsia="Arial"/>
          <w:sz w:val="24"/>
          <w:szCs w:val="24"/>
        </w:rPr>
      </w:pPr>
      <w:r w:rsidRPr="00CA0A72">
        <w:rPr>
          <w:rFonts w:eastAsia="Arial"/>
          <w:sz w:val="24"/>
          <w:szCs w:val="24"/>
        </w:rPr>
        <w:t>д)  достаточное количество МАФ определенных типов в каждой конкретной зоне;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 xml:space="preserve">Частные требования к цветочницам (вазонам), в том числе </w:t>
      </w:r>
      <w:proofErr w:type="gramStart"/>
      <w:r w:rsidRPr="00CA0A72">
        <w:rPr>
          <w:sz w:val="24"/>
          <w:szCs w:val="24"/>
        </w:rPr>
        <w:t>к</w:t>
      </w:r>
      <w:proofErr w:type="gramEnd"/>
      <w:r w:rsidRPr="00CA0A72">
        <w:rPr>
          <w:sz w:val="24"/>
          <w:szCs w:val="24"/>
        </w:rPr>
        <w:t xml:space="preserve"> навесным:</w:t>
      </w:r>
    </w:p>
    <w:p w:rsidR="00CA0A72" w:rsidRPr="00CA0A72" w:rsidRDefault="00CA0A72" w:rsidP="00CA0A72">
      <w:pPr>
        <w:ind w:firstLine="720"/>
        <w:contextualSpacing/>
        <w:jc w:val="both"/>
        <w:rPr>
          <w:rFonts w:eastAsia="Arial"/>
          <w:sz w:val="24"/>
          <w:szCs w:val="24"/>
        </w:rPr>
      </w:pPr>
      <w:r w:rsidRPr="00CA0A72">
        <w:rPr>
          <w:rFonts w:eastAsia="Arial"/>
          <w:sz w:val="24"/>
          <w:szCs w:val="24"/>
        </w:rPr>
        <w:t>-  кашпо следует выставлять только на существующих объектах</w:t>
      </w:r>
    </w:p>
    <w:p w:rsidR="00CA0A72" w:rsidRPr="00CA0A72" w:rsidRDefault="00CA0A72" w:rsidP="00CA0A72">
      <w:pPr>
        <w:ind w:firstLine="720"/>
        <w:contextualSpacing/>
        <w:jc w:val="both"/>
        <w:rPr>
          <w:rFonts w:eastAsia="Arial"/>
          <w:sz w:val="24"/>
          <w:szCs w:val="24"/>
        </w:rPr>
      </w:pPr>
      <w:r w:rsidRPr="00CA0A72">
        <w:rPr>
          <w:rFonts w:eastAsia="Arial"/>
          <w:sz w:val="24"/>
          <w:szCs w:val="24"/>
        </w:rPr>
        <w:t>-  цветочницы (вазоны) должны иметь достаточную высоту ― для предотвращения случайного наезда автомобилей и попадания мусора</w:t>
      </w:r>
    </w:p>
    <w:p w:rsidR="00CA0A72" w:rsidRPr="00CA0A72" w:rsidRDefault="00CA0A72" w:rsidP="00CA0A72">
      <w:pPr>
        <w:ind w:firstLine="720"/>
        <w:contextualSpacing/>
        <w:jc w:val="both"/>
        <w:rPr>
          <w:rFonts w:eastAsia="Arial"/>
          <w:sz w:val="24"/>
          <w:szCs w:val="24"/>
        </w:rPr>
      </w:pPr>
      <w:r w:rsidRPr="00CA0A72">
        <w:rPr>
          <w:rFonts w:eastAsia="Arial"/>
          <w:sz w:val="24"/>
          <w:szCs w:val="24"/>
        </w:rPr>
        <w:t>-  дизайн (цвет, форма) цветочниц (вазонов) не должен отвлекать внимание от растений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Частные требования к ограждениям:</w:t>
      </w:r>
    </w:p>
    <w:p w:rsidR="00CA0A72" w:rsidRPr="00CA0A72" w:rsidRDefault="00CA0A72" w:rsidP="00CA0A72">
      <w:pPr>
        <w:ind w:firstLine="720"/>
        <w:contextualSpacing/>
        <w:jc w:val="both"/>
        <w:rPr>
          <w:rFonts w:eastAsia="Arial"/>
          <w:sz w:val="24"/>
          <w:szCs w:val="24"/>
        </w:rPr>
      </w:pPr>
      <w:r w:rsidRPr="00CA0A72">
        <w:rPr>
          <w:rFonts w:eastAsia="Arial"/>
          <w:sz w:val="24"/>
          <w:szCs w:val="24"/>
        </w:rPr>
        <w:t>-  достаточная прочность для защиты пешеходов от наезда автомобилей</w:t>
      </w:r>
    </w:p>
    <w:p w:rsidR="00CA0A72" w:rsidRPr="00CA0A72" w:rsidRDefault="00CA0A72" w:rsidP="00CA0A72">
      <w:pPr>
        <w:ind w:firstLine="720"/>
        <w:contextualSpacing/>
        <w:jc w:val="both"/>
        <w:rPr>
          <w:rFonts w:eastAsia="Arial"/>
          <w:sz w:val="24"/>
          <w:szCs w:val="24"/>
        </w:rPr>
      </w:pPr>
      <w:r w:rsidRPr="00CA0A72">
        <w:rPr>
          <w:rFonts w:eastAsia="Arial"/>
          <w:sz w:val="24"/>
          <w:szCs w:val="24"/>
        </w:rPr>
        <w:t>-  модульность, возможность создания конструкции любой формы</w:t>
      </w:r>
    </w:p>
    <w:p w:rsidR="00CA0A72" w:rsidRPr="00CA0A72" w:rsidRDefault="00CA0A72" w:rsidP="00CA0A72">
      <w:pPr>
        <w:ind w:firstLine="720"/>
        <w:contextualSpacing/>
        <w:jc w:val="both"/>
        <w:rPr>
          <w:rFonts w:eastAsia="Arial"/>
          <w:sz w:val="24"/>
          <w:szCs w:val="24"/>
        </w:rPr>
      </w:pPr>
      <w:r w:rsidRPr="00CA0A72">
        <w:rPr>
          <w:rFonts w:eastAsia="Arial"/>
          <w:sz w:val="24"/>
          <w:szCs w:val="24"/>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Характерные</w:t>
      </w:r>
      <w:proofErr w:type="gramEnd"/>
      <w:r w:rsidRPr="00CA0A72">
        <w:rPr>
          <w:sz w:val="24"/>
          <w:szCs w:val="24"/>
        </w:rPr>
        <w:t xml:space="preserve"> МАФ тротуаров автомобильных дорог:</w:t>
      </w:r>
    </w:p>
    <w:p w:rsidR="00CA0A72" w:rsidRPr="00CA0A72" w:rsidRDefault="00CA0A72" w:rsidP="00CA0A72">
      <w:pPr>
        <w:ind w:firstLine="720"/>
        <w:contextualSpacing/>
        <w:jc w:val="both"/>
        <w:rPr>
          <w:sz w:val="24"/>
          <w:szCs w:val="24"/>
        </w:rPr>
      </w:pPr>
      <w:r w:rsidRPr="00CA0A72">
        <w:rPr>
          <w:sz w:val="24"/>
          <w:szCs w:val="24"/>
        </w:rPr>
        <w:t>- скамейки, без спинки с достаточным местом для сумок;</w:t>
      </w:r>
    </w:p>
    <w:p w:rsidR="00CA0A72" w:rsidRPr="00CA0A72" w:rsidRDefault="00CA0A72" w:rsidP="00CA0A72">
      <w:pPr>
        <w:ind w:firstLine="720"/>
        <w:contextualSpacing/>
        <w:jc w:val="both"/>
        <w:rPr>
          <w:sz w:val="24"/>
          <w:szCs w:val="24"/>
        </w:rPr>
      </w:pPr>
      <w:r w:rsidRPr="00CA0A72">
        <w:rPr>
          <w:sz w:val="24"/>
          <w:szCs w:val="24"/>
        </w:rPr>
        <w:t xml:space="preserve">- опоры у скамеек для людей, с ограниченными возможностями; </w:t>
      </w:r>
    </w:p>
    <w:p w:rsidR="00CA0A72" w:rsidRPr="00CA0A72" w:rsidRDefault="00CA0A72" w:rsidP="00CA0A72">
      <w:pPr>
        <w:ind w:firstLine="720"/>
        <w:contextualSpacing/>
        <w:jc w:val="both"/>
        <w:rPr>
          <w:sz w:val="24"/>
          <w:szCs w:val="24"/>
        </w:rPr>
      </w:pPr>
      <w:r w:rsidRPr="00CA0A72">
        <w:rPr>
          <w:sz w:val="24"/>
          <w:szCs w:val="24"/>
        </w:rPr>
        <w:t>- мощные заграждения от автомобилей;</w:t>
      </w:r>
    </w:p>
    <w:p w:rsidR="00CA0A72" w:rsidRPr="00CA0A72" w:rsidRDefault="00CA0A72" w:rsidP="00CA0A72">
      <w:pPr>
        <w:ind w:firstLine="720"/>
        <w:contextualSpacing/>
        <w:jc w:val="both"/>
        <w:rPr>
          <w:sz w:val="24"/>
          <w:szCs w:val="24"/>
        </w:rPr>
      </w:pPr>
      <w:r w:rsidRPr="00CA0A72">
        <w:rPr>
          <w:sz w:val="24"/>
          <w:szCs w:val="24"/>
        </w:rPr>
        <w:t>- высокие безопасные заборы;</w:t>
      </w:r>
    </w:p>
    <w:p w:rsidR="00CA0A72" w:rsidRPr="00CA0A72" w:rsidRDefault="00CA0A72" w:rsidP="00CA0A72">
      <w:pPr>
        <w:ind w:firstLine="720"/>
        <w:contextualSpacing/>
        <w:jc w:val="both"/>
        <w:rPr>
          <w:sz w:val="24"/>
          <w:szCs w:val="24"/>
        </w:rPr>
      </w:pPr>
      <w:r w:rsidRPr="00CA0A72">
        <w:rPr>
          <w:sz w:val="24"/>
          <w:szCs w:val="24"/>
        </w:rPr>
        <w:t>- навесные кашпо навесные цветочницы и вазоны;</w:t>
      </w:r>
    </w:p>
    <w:p w:rsidR="00CA0A72" w:rsidRPr="00CA0A72" w:rsidRDefault="00CA0A72" w:rsidP="00CA0A72">
      <w:pPr>
        <w:ind w:firstLine="720"/>
        <w:contextualSpacing/>
        <w:jc w:val="both"/>
        <w:rPr>
          <w:sz w:val="24"/>
          <w:szCs w:val="24"/>
        </w:rPr>
      </w:pPr>
      <w:r w:rsidRPr="00CA0A72">
        <w:rPr>
          <w:sz w:val="24"/>
          <w:szCs w:val="24"/>
        </w:rPr>
        <w:t>- высокие цветочниц</w:t>
      </w:r>
      <w:proofErr w:type="gramStart"/>
      <w:r w:rsidRPr="00CA0A72">
        <w:rPr>
          <w:sz w:val="24"/>
          <w:szCs w:val="24"/>
        </w:rPr>
        <w:t>ы(</w:t>
      </w:r>
      <w:proofErr w:type="gramEnd"/>
      <w:r w:rsidRPr="00CA0A72">
        <w:rPr>
          <w:sz w:val="24"/>
          <w:szCs w:val="24"/>
        </w:rPr>
        <w:t>вазоны) и урны;</w:t>
      </w:r>
    </w:p>
    <w:p w:rsidR="00CA0A72" w:rsidRPr="00CA0A72" w:rsidRDefault="00CA0A72" w:rsidP="00CA0A72">
      <w:pPr>
        <w:ind w:firstLine="720"/>
        <w:contextualSpacing/>
        <w:jc w:val="both"/>
        <w:rPr>
          <w:sz w:val="24"/>
          <w:szCs w:val="24"/>
        </w:rPr>
      </w:pPr>
      <w:r w:rsidRPr="00CA0A72">
        <w:rPr>
          <w:sz w:val="24"/>
          <w:szCs w:val="24"/>
        </w:rPr>
        <w:t>- велоинфраструктура.</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Характерные</w:t>
      </w:r>
      <w:proofErr w:type="gramEnd"/>
      <w:r w:rsidRPr="00CA0A72">
        <w:rPr>
          <w:sz w:val="24"/>
          <w:szCs w:val="24"/>
        </w:rPr>
        <w:t xml:space="preserve"> МАФ пешеходных зон:</w:t>
      </w:r>
    </w:p>
    <w:p w:rsidR="00CA0A72" w:rsidRPr="00CA0A72" w:rsidRDefault="00CA0A72" w:rsidP="00CA0A72">
      <w:pPr>
        <w:ind w:firstLine="720"/>
        <w:contextualSpacing/>
        <w:jc w:val="both"/>
        <w:rPr>
          <w:sz w:val="24"/>
          <w:szCs w:val="24"/>
        </w:rPr>
      </w:pPr>
      <w:r w:rsidRPr="00CA0A72">
        <w:rPr>
          <w:sz w:val="24"/>
          <w:szCs w:val="24"/>
        </w:rPr>
        <w:t>- относительно небольшие уличные фонари;</w:t>
      </w:r>
    </w:p>
    <w:p w:rsidR="00CA0A72" w:rsidRPr="00CA0A72" w:rsidRDefault="00CA0A72" w:rsidP="00CA0A72">
      <w:pPr>
        <w:ind w:firstLine="720"/>
        <w:contextualSpacing/>
        <w:jc w:val="both"/>
        <w:rPr>
          <w:sz w:val="24"/>
          <w:szCs w:val="24"/>
        </w:rPr>
      </w:pPr>
      <w:r w:rsidRPr="00CA0A72">
        <w:rPr>
          <w:sz w:val="24"/>
          <w:szCs w:val="24"/>
        </w:rPr>
        <w:t>- комфортные скамейки;</w:t>
      </w:r>
    </w:p>
    <w:p w:rsidR="00CA0A72" w:rsidRPr="00CA0A72" w:rsidRDefault="00CA0A72" w:rsidP="00CA0A72">
      <w:pPr>
        <w:ind w:firstLine="720"/>
        <w:contextualSpacing/>
        <w:jc w:val="both"/>
        <w:rPr>
          <w:sz w:val="24"/>
          <w:szCs w:val="24"/>
        </w:rPr>
      </w:pPr>
      <w:r w:rsidRPr="00CA0A72">
        <w:rPr>
          <w:sz w:val="24"/>
          <w:szCs w:val="24"/>
        </w:rPr>
        <w:t>- объемные урны;</w:t>
      </w:r>
    </w:p>
    <w:p w:rsidR="00CA0A72" w:rsidRPr="00CA0A72" w:rsidRDefault="00CA0A72" w:rsidP="00CA0A72">
      <w:pPr>
        <w:ind w:firstLine="720"/>
        <w:contextualSpacing/>
        <w:jc w:val="both"/>
        <w:rPr>
          <w:sz w:val="24"/>
          <w:szCs w:val="24"/>
        </w:rPr>
      </w:pPr>
      <w:r w:rsidRPr="00CA0A72">
        <w:rPr>
          <w:sz w:val="24"/>
          <w:szCs w:val="24"/>
        </w:rPr>
        <w:t>- цветочницы и кашпо (вазоны);</w:t>
      </w:r>
    </w:p>
    <w:p w:rsidR="00CA0A72" w:rsidRPr="00CA0A72" w:rsidRDefault="00CA0A72" w:rsidP="00CA0A72">
      <w:pPr>
        <w:ind w:firstLine="720"/>
        <w:contextualSpacing/>
        <w:jc w:val="both"/>
        <w:rPr>
          <w:sz w:val="24"/>
          <w:szCs w:val="24"/>
        </w:rPr>
      </w:pPr>
      <w:r w:rsidRPr="00CA0A72">
        <w:rPr>
          <w:sz w:val="24"/>
          <w:szCs w:val="24"/>
        </w:rPr>
        <w:t>- информационные стенды;</w:t>
      </w:r>
    </w:p>
    <w:p w:rsidR="00CA0A72" w:rsidRPr="00CA0A72" w:rsidRDefault="00CA0A72" w:rsidP="00CA0A72">
      <w:pPr>
        <w:ind w:firstLine="720"/>
        <w:contextualSpacing/>
        <w:jc w:val="both"/>
        <w:rPr>
          <w:sz w:val="24"/>
          <w:szCs w:val="24"/>
        </w:rPr>
      </w:pPr>
      <w:r w:rsidRPr="00CA0A72">
        <w:rPr>
          <w:sz w:val="24"/>
          <w:szCs w:val="24"/>
        </w:rPr>
        <w:t>- защитные ограждения;</w:t>
      </w:r>
    </w:p>
    <w:p w:rsidR="00CA0A72" w:rsidRPr="00CA0A72" w:rsidRDefault="00CA0A72" w:rsidP="00CA0A72">
      <w:pPr>
        <w:ind w:firstLine="720"/>
        <w:contextualSpacing/>
        <w:jc w:val="both"/>
        <w:rPr>
          <w:sz w:val="24"/>
          <w:szCs w:val="24"/>
        </w:rPr>
      </w:pPr>
      <w:r w:rsidRPr="00CA0A72">
        <w:rPr>
          <w:sz w:val="24"/>
          <w:szCs w:val="24"/>
        </w:rPr>
        <w:t>- столы для игр.</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Принципы антивандальной защиты малых архитектурных форм от графического вандализма.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Глухие заборы заменять просматриваемыми. Если нет возможности убрать забор или заменить </w:t>
      </w:r>
      <w:proofErr w:type="gramStart"/>
      <w:r w:rsidRPr="00CA0A72">
        <w:rPr>
          <w:sz w:val="24"/>
          <w:szCs w:val="24"/>
        </w:rPr>
        <w:t>на</w:t>
      </w:r>
      <w:proofErr w:type="gramEnd"/>
      <w:r w:rsidRPr="00CA0A72">
        <w:rPr>
          <w:sz w:val="24"/>
          <w:szCs w:val="24"/>
        </w:rPr>
        <w:t xml:space="preserve"> </w:t>
      </w:r>
      <w:proofErr w:type="gramStart"/>
      <w:r w:rsidRPr="00CA0A72">
        <w:rPr>
          <w:sz w:val="24"/>
          <w:szCs w:val="24"/>
        </w:rPr>
        <w:t>просматриваемый</w:t>
      </w:r>
      <w:proofErr w:type="gramEnd"/>
      <w:r w:rsidRPr="00CA0A72">
        <w:rPr>
          <w:sz w:val="24"/>
          <w:szCs w:val="24"/>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CA0A72" w:rsidRPr="00CA0A72" w:rsidRDefault="00CA0A72" w:rsidP="00CA0A72">
      <w:pPr>
        <w:numPr>
          <w:ilvl w:val="3"/>
          <w:numId w:val="13"/>
        </w:numPr>
        <w:spacing w:line="276" w:lineRule="auto"/>
        <w:ind w:left="0" w:firstLine="720"/>
        <w:contextualSpacing/>
        <w:jc w:val="both"/>
        <w:rPr>
          <w:sz w:val="24"/>
          <w:szCs w:val="24"/>
        </w:rPr>
      </w:pPr>
      <w:proofErr w:type="gramStart"/>
      <w:r w:rsidRPr="00CA0A72">
        <w:rPr>
          <w:sz w:val="24"/>
          <w:szCs w:val="24"/>
        </w:rPr>
        <w:t>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Правила вандалозащищенности при проектировании городского оборудования: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Рекомендуется выбирать материал, легко очищающийся и не боящийся абразивных и растворяющих веществ.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lastRenderedPageBreak/>
        <w:t xml:space="preserve">На плоских поверхностях городского оборудования и МАФ можно применять перфорирование или рельефное текстурирование, которые мешают расклейке объявлений и разрисовыванию поверхности. </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Для городского оборудования и МАФ использовать темные тона окраски или материалы.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Правила вандалозащищенности при размещении оборудования: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Городское оборудование (будки, остановки, столбы, заборы) и фасады зданий можно защищать с помощью рекламы и полезной информации, стрит-арта и </w:t>
      </w:r>
      <w:proofErr w:type="gramStart"/>
      <w:r w:rsidRPr="00CA0A72">
        <w:rPr>
          <w:sz w:val="24"/>
          <w:szCs w:val="24"/>
        </w:rPr>
        <w:t>рекламного</w:t>
      </w:r>
      <w:proofErr w:type="gramEnd"/>
      <w:r w:rsidRPr="00CA0A72">
        <w:rPr>
          <w:sz w:val="24"/>
          <w:szCs w:val="24"/>
        </w:rPr>
        <w:t xml:space="preserve"> графити, а также благодаря озеленению.</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можно уменьшить площадь, подвергающуюся вандализму, тем самым сократив затраты и время на ее обслуживание.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Объекты по возможности следует совмещать (например, креплением урны на столбе городского освещения);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26" w:name="_Toc472352454"/>
      <w:bookmarkStart w:id="27" w:name="_Toc496519621"/>
      <w:r w:rsidRPr="00CA0A72">
        <w:rPr>
          <w:sz w:val="24"/>
          <w:szCs w:val="24"/>
        </w:rPr>
        <w:t>Некапитальные нестационарные сооружения</w:t>
      </w:r>
      <w:bookmarkEnd w:id="26"/>
      <w:bookmarkEnd w:id="27"/>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 xml:space="preserve">Не допускается размещение некапитальных нестационарных сооружений под козырьками вестибюлей, в арках зданий, на газонах, площадках (детских, отдыха, </w:t>
      </w:r>
      <w:r w:rsidRPr="00CA0A72">
        <w:rPr>
          <w:sz w:val="24"/>
          <w:szCs w:val="24"/>
        </w:rPr>
        <w:lastRenderedPageBreak/>
        <w:t xml:space="preserve">спортивных, транспортных стоянок),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CA0A72">
          <w:rPr>
            <w:sz w:val="24"/>
            <w:szCs w:val="24"/>
          </w:rPr>
          <w:t>10 м</w:t>
        </w:r>
      </w:smartTag>
      <w:r w:rsidRPr="00CA0A72">
        <w:rPr>
          <w:sz w:val="24"/>
          <w:szCs w:val="24"/>
        </w:rPr>
        <w:t xml:space="preserve"> от остановочных павильонов, </w:t>
      </w:r>
      <w:smartTag w:uri="urn:schemas-microsoft-com:office:smarttags" w:element="metricconverter">
        <w:smartTagPr>
          <w:attr w:name="ProductID" w:val="25 м"/>
        </w:smartTagPr>
        <w:r w:rsidRPr="00CA0A72">
          <w:rPr>
            <w:sz w:val="24"/>
            <w:szCs w:val="24"/>
          </w:rPr>
          <w:t>25 м</w:t>
        </w:r>
      </w:smartTag>
      <w:r w:rsidRPr="00CA0A72">
        <w:rPr>
          <w:sz w:val="24"/>
          <w:szCs w:val="24"/>
        </w:rPr>
        <w:t xml:space="preserve"> - от вентиляционных шахт, </w:t>
      </w:r>
      <w:smartTag w:uri="urn:schemas-microsoft-com:office:smarttags" w:element="metricconverter">
        <w:smartTagPr>
          <w:attr w:name="ProductID" w:val="20 м"/>
        </w:smartTagPr>
        <w:r w:rsidRPr="00CA0A72">
          <w:rPr>
            <w:sz w:val="24"/>
            <w:szCs w:val="24"/>
          </w:rPr>
          <w:t>20 м</w:t>
        </w:r>
      </w:smartTag>
      <w:r w:rsidRPr="00CA0A72">
        <w:rPr>
          <w:sz w:val="24"/>
          <w:szCs w:val="24"/>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CA0A72">
          <w:rPr>
            <w:sz w:val="24"/>
            <w:szCs w:val="24"/>
          </w:rPr>
          <w:t>3 м</w:t>
        </w:r>
      </w:smartTag>
      <w:r w:rsidRPr="00CA0A72">
        <w:rPr>
          <w:sz w:val="24"/>
          <w:szCs w:val="24"/>
        </w:rPr>
        <w:t xml:space="preserve"> - от ствола дерева.</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Возможно размещение сооружений на тротуарах шириной более </w:t>
      </w:r>
      <w:smartTag w:uri="urn:schemas-microsoft-com:office:smarttags" w:element="metricconverter">
        <w:smartTagPr>
          <w:attr w:name="ProductID" w:val="4,5 м"/>
        </w:smartTagPr>
        <w:r w:rsidRPr="00CA0A72">
          <w:rPr>
            <w:sz w:val="24"/>
            <w:szCs w:val="24"/>
          </w:rPr>
          <w:t>4,5 м</w:t>
        </w:r>
      </w:smartTag>
      <w:r w:rsidRPr="00CA0A72">
        <w:rPr>
          <w:sz w:val="24"/>
          <w:szCs w:val="24"/>
        </w:rPr>
        <w:t xml:space="preserve"> (улицы общегородского значения) и более </w:t>
      </w:r>
      <w:smartTag w:uri="urn:schemas-microsoft-com:office:smarttags" w:element="metricconverter">
        <w:smartTagPr>
          <w:attr w:name="ProductID" w:val="3 м"/>
        </w:smartTagPr>
        <w:r w:rsidRPr="00CA0A72">
          <w:rPr>
            <w:sz w:val="24"/>
            <w:szCs w:val="24"/>
          </w:rPr>
          <w:t>3 м</w:t>
        </w:r>
      </w:smartTag>
      <w:r w:rsidRPr="00CA0A72">
        <w:rPr>
          <w:sz w:val="24"/>
          <w:szCs w:val="24"/>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w:t>
      </w:r>
      <w:proofErr w:type="gramStart"/>
      <w:r w:rsidRPr="00CA0A72">
        <w:rPr>
          <w:sz w:val="24"/>
          <w:szCs w:val="24"/>
        </w:rPr>
        <w:t>.</w:t>
      </w:r>
      <w:proofErr w:type="gramEnd"/>
      <w:r w:rsidRPr="00CA0A72">
        <w:rPr>
          <w:sz w:val="24"/>
          <w:szCs w:val="24"/>
        </w:rPr>
        <w:t>/</w:t>
      </w:r>
      <w:proofErr w:type="gramStart"/>
      <w:r w:rsidRPr="00CA0A72">
        <w:rPr>
          <w:sz w:val="24"/>
          <w:szCs w:val="24"/>
        </w:rPr>
        <w:t>ч</w:t>
      </w:r>
      <w:proofErr w:type="gramEnd"/>
      <w:r w:rsidRPr="00CA0A72">
        <w:rPr>
          <w:sz w:val="24"/>
          <w:szCs w:val="24"/>
        </w:rPr>
        <w:t xml:space="preserve">ас на одну полосу движения, равную </w:t>
      </w:r>
      <w:smartTag w:uri="urn:schemas-microsoft-com:office:smarttags" w:element="metricconverter">
        <w:smartTagPr>
          <w:attr w:name="ProductID" w:val="0,75 м"/>
        </w:smartTagPr>
        <w:r w:rsidRPr="00CA0A72">
          <w:rPr>
            <w:sz w:val="24"/>
            <w:szCs w:val="24"/>
          </w:rPr>
          <w:t>0,75 м</w:t>
        </w:r>
      </w:smartTag>
      <w:r w:rsidRPr="00CA0A72">
        <w:rPr>
          <w:sz w:val="24"/>
          <w:szCs w:val="24"/>
        </w:rPr>
        <w:t>.</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Сооружения предприятий мелкорозничной торговли, бытового обслуживания и питания можно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Размещение остановочных павильонов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w:t>
      </w:r>
      <w:smartTag w:uri="urn:schemas-microsoft-com:office:smarttags" w:element="metricconverter">
        <w:smartTagPr>
          <w:attr w:name="ProductID" w:val="5,0 м"/>
        </w:smartTagPr>
        <w:r w:rsidRPr="00CA0A72">
          <w:rPr>
            <w:sz w:val="24"/>
            <w:szCs w:val="24"/>
          </w:rPr>
          <w:t>5,0 м</w:t>
        </w:r>
      </w:smartTag>
      <w:r w:rsidRPr="00CA0A72">
        <w:rPr>
          <w:sz w:val="24"/>
          <w:szCs w:val="24"/>
        </w:rPr>
        <w:t xml:space="preserve"> и более. Расстояние от края проезжей части до ближайшей конструкции павильона рекомендуется устанавливать не менее </w:t>
      </w:r>
      <w:smartTag w:uri="urn:schemas-microsoft-com:office:smarttags" w:element="metricconverter">
        <w:smartTagPr>
          <w:attr w:name="ProductID" w:val="3,0 м"/>
        </w:smartTagPr>
        <w:r w:rsidRPr="00CA0A72">
          <w:rPr>
            <w:sz w:val="24"/>
            <w:szCs w:val="24"/>
          </w:rPr>
          <w:t>3,0 м</w:t>
        </w:r>
      </w:smartTag>
      <w:r w:rsidRPr="00CA0A72">
        <w:rPr>
          <w:sz w:val="24"/>
          <w:szCs w:val="24"/>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CA0A72">
          <w:rPr>
            <w:sz w:val="24"/>
            <w:szCs w:val="24"/>
          </w:rPr>
          <w:t>2,0 м</w:t>
        </w:r>
      </w:smartTag>
      <w:r w:rsidRPr="00CA0A72">
        <w:rPr>
          <w:sz w:val="24"/>
          <w:szCs w:val="24"/>
        </w:rPr>
        <w:t xml:space="preserve">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w:t>
      </w:r>
      <w:proofErr w:type="gramStart"/>
      <w:r w:rsidRPr="00CA0A72">
        <w:rPr>
          <w:sz w:val="24"/>
          <w:szCs w:val="24"/>
        </w:rPr>
        <w:t>соответствующими</w:t>
      </w:r>
      <w:proofErr w:type="gramEnd"/>
      <w:r w:rsidRPr="00CA0A72">
        <w:rPr>
          <w:sz w:val="24"/>
          <w:szCs w:val="24"/>
        </w:rPr>
        <w:t xml:space="preserve"> ГОСТ и СНиП.</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28" w:name="_Toc472352455"/>
      <w:bookmarkStart w:id="29" w:name="_Toc496519622"/>
      <w:r w:rsidRPr="00CA0A72">
        <w:rPr>
          <w:sz w:val="24"/>
          <w:szCs w:val="24"/>
        </w:rPr>
        <w:t>Оформление и оборудование зданий и сооружений</w:t>
      </w:r>
      <w:bookmarkEnd w:id="28"/>
      <w:bookmarkEnd w:id="29"/>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Колористическое решение зданий и сооружений проектировать с учетом концепции общего цветового решения застройки улиц и территорий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Наружные кондиционеры и антенн</w:t>
      </w:r>
      <w:proofErr w:type="gramStart"/>
      <w:r w:rsidRPr="00CA0A72">
        <w:rPr>
          <w:sz w:val="24"/>
          <w:szCs w:val="24"/>
        </w:rPr>
        <w:t>ы-</w:t>
      </w:r>
      <w:proofErr w:type="gramEnd"/>
      <w:r w:rsidRPr="00CA0A72">
        <w:rPr>
          <w:sz w:val="24"/>
          <w:szCs w:val="24"/>
        </w:rPr>
        <w:t>"тарелки" на зданиях, расположенных вдоль магистральных улиц населенного пункта, размещаются со стороны дворовых фасадов.</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На зданиях и сооружениях населенного пункта предусматривается размещение следующих домовых знаков: указатель наименования улицы, площади,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w:t>
      </w:r>
      <w:proofErr w:type="gramEnd"/>
      <w:r w:rsidRPr="00CA0A72">
        <w:rPr>
          <w:sz w:val="24"/>
          <w:szCs w:val="24"/>
        </w:rPr>
        <w:t xml:space="preserve">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w:t>
      </w:r>
      <w:smartTag w:uri="urn:schemas-microsoft-com:office:smarttags" w:element="metricconverter">
        <w:smartTagPr>
          <w:attr w:name="ProductID" w:val="1,2 м"/>
        </w:smartTagPr>
        <w:r w:rsidRPr="00CA0A72">
          <w:rPr>
            <w:sz w:val="24"/>
            <w:szCs w:val="24"/>
          </w:rPr>
          <w:t>1,2 м</w:t>
        </w:r>
      </w:smartTag>
      <w:r w:rsidRPr="00CA0A72">
        <w:rPr>
          <w:sz w:val="24"/>
          <w:szCs w:val="24"/>
        </w:rPr>
        <w:t xml:space="preserve">, в сложных геологических условиях (грунты с карстами) - 1,5 - </w:t>
      </w:r>
      <w:smartTag w:uri="urn:schemas-microsoft-com:office:smarttags" w:element="metricconverter">
        <w:smartTagPr>
          <w:attr w:name="ProductID" w:val="3 м"/>
        </w:smartTagPr>
        <w:r w:rsidRPr="00CA0A72">
          <w:rPr>
            <w:sz w:val="24"/>
            <w:szCs w:val="24"/>
          </w:rPr>
          <w:t>3 м</w:t>
        </w:r>
      </w:smartTag>
      <w:r w:rsidRPr="00CA0A72">
        <w:rPr>
          <w:sz w:val="24"/>
          <w:szCs w:val="24"/>
        </w:rPr>
        <w:t xml:space="preserve">. В случае примыкания </w:t>
      </w:r>
      <w:r w:rsidRPr="00CA0A72">
        <w:rPr>
          <w:sz w:val="24"/>
          <w:szCs w:val="24"/>
        </w:rPr>
        <w:lastRenderedPageBreak/>
        <w:t>здания к пешеходным коммуникациям, роль отмостки обычно выполняет тротуар с твердым видом покрытия.</w:t>
      </w:r>
    </w:p>
    <w:p w:rsidR="00CA0A72" w:rsidRPr="00CA0A72" w:rsidRDefault="00CA0A72" w:rsidP="00CA0A72">
      <w:pPr>
        <w:contextualSpacing/>
        <w:jc w:val="both"/>
        <w:rPr>
          <w:sz w:val="24"/>
          <w:szCs w:val="24"/>
        </w:rPr>
      </w:pPr>
    </w:p>
    <w:p w:rsidR="00CA0A72" w:rsidRPr="00CA0A72" w:rsidRDefault="00CA0A72" w:rsidP="00CA0A72">
      <w:pPr>
        <w:contextualSpacing/>
        <w:jc w:val="both"/>
        <w:rPr>
          <w:sz w:val="24"/>
          <w:szCs w:val="24"/>
        </w:rPr>
      </w:pPr>
    </w:p>
    <w:p w:rsidR="00CA0A72" w:rsidRPr="00CA0A72" w:rsidRDefault="00CA0A72" w:rsidP="00CA0A72">
      <w:pPr>
        <w:contextualSpacing/>
        <w:jc w:val="both"/>
        <w:rPr>
          <w:sz w:val="24"/>
          <w:szCs w:val="24"/>
        </w:rPr>
      </w:pP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организации стока воды со скатных крыш через водосточные трубы:</w:t>
      </w:r>
    </w:p>
    <w:p w:rsidR="00CA0A72" w:rsidRPr="00CA0A72" w:rsidRDefault="00CA0A72" w:rsidP="00CA0A72">
      <w:pPr>
        <w:ind w:firstLine="720"/>
        <w:contextualSpacing/>
        <w:jc w:val="both"/>
        <w:rPr>
          <w:sz w:val="24"/>
          <w:szCs w:val="24"/>
        </w:rPr>
      </w:pPr>
      <w:r w:rsidRPr="00CA0A72">
        <w:rPr>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A0A72" w:rsidRPr="00CA0A72" w:rsidRDefault="00CA0A72" w:rsidP="00CA0A72">
      <w:pPr>
        <w:ind w:firstLine="720"/>
        <w:contextualSpacing/>
        <w:jc w:val="both"/>
        <w:rPr>
          <w:sz w:val="24"/>
          <w:szCs w:val="24"/>
        </w:rPr>
      </w:pPr>
      <w:r w:rsidRPr="00CA0A72">
        <w:rPr>
          <w:sz w:val="24"/>
          <w:szCs w:val="24"/>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CA0A72">
          <w:rPr>
            <w:sz w:val="24"/>
            <w:szCs w:val="24"/>
          </w:rPr>
          <w:t>200 мм</w:t>
        </w:r>
      </w:smartTag>
      <w:r w:rsidRPr="00CA0A72">
        <w:rPr>
          <w:sz w:val="24"/>
          <w:szCs w:val="24"/>
        </w:rPr>
        <w:t>;</w:t>
      </w:r>
    </w:p>
    <w:p w:rsidR="00CA0A72" w:rsidRPr="00CA0A72" w:rsidRDefault="00CA0A72" w:rsidP="00CA0A72">
      <w:pPr>
        <w:ind w:firstLine="720"/>
        <w:contextualSpacing/>
        <w:jc w:val="both"/>
        <w:rPr>
          <w:sz w:val="24"/>
          <w:szCs w:val="24"/>
        </w:rPr>
      </w:pPr>
      <w:r w:rsidRPr="00CA0A72">
        <w:rPr>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w:t>
      </w:r>
    </w:p>
    <w:p w:rsidR="00CA0A72" w:rsidRPr="00CA0A72" w:rsidRDefault="00CA0A72" w:rsidP="00CA0A72">
      <w:pPr>
        <w:ind w:firstLine="720"/>
        <w:contextualSpacing/>
        <w:jc w:val="both"/>
        <w:rPr>
          <w:sz w:val="24"/>
          <w:szCs w:val="24"/>
        </w:rPr>
      </w:pPr>
      <w:r w:rsidRPr="00CA0A72">
        <w:rPr>
          <w:sz w:val="24"/>
          <w:szCs w:val="24"/>
        </w:rPr>
        <w:t>- предусматривать устройство дренажа в местах стока воды из трубы на газон или иные мягкие виды покрытия.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30" w:name="_Toc472352456"/>
      <w:bookmarkStart w:id="31" w:name="_Toc496519623"/>
      <w:r w:rsidRPr="00CA0A72">
        <w:rPr>
          <w:sz w:val="24"/>
          <w:szCs w:val="24"/>
        </w:rPr>
        <w:t>Площадки</w:t>
      </w:r>
      <w:bookmarkEnd w:id="30"/>
      <w:bookmarkEnd w:id="31"/>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территории населенного пункта проектировать следующие виды площадок: для игр детей, отдыха взрослых, занятий спортом, установки мусоросборников,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Детские площадки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организуются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 xml:space="preserve">Расстояние от окон жилых домов и общественных зданий до границ детских площадок дошкольного возраста рекомендуется принимать не менее </w:t>
      </w:r>
      <w:smartTag w:uri="urn:schemas-microsoft-com:office:smarttags" w:element="metricconverter">
        <w:smartTagPr>
          <w:attr w:name="ProductID" w:val="10 м"/>
        </w:smartTagPr>
        <w:r w:rsidRPr="00CA0A72">
          <w:rPr>
            <w:sz w:val="24"/>
            <w:szCs w:val="24"/>
          </w:rPr>
          <w:t>10 м</w:t>
        </w:r>
      </w:smartTag>
      <w:r w:rsidRPr="00CA0A72">
        <w:rPr>
          <w:sz w:val="24"/>
          <w:szCs w:val="24"/>
        </w:rPr>
        <w:t xml:space="preserve">, младшего и среднего школьного возраста - не менее </w:t>
      </w:r>
      <w:smartTag w:uri="urn:schemas-microsoft-com:office:smarttags" w:element="metricconverter">
        <w:smartTagPr>
          <w:attr w:name="ProductID" w:val="20 м"/>
        </w:smartTagPr>
        <w:r w:rsidRPr="00CA0A72">
          <w:rPr>
            <w:sz w:val="24"/>
            <w:szCs w:val="24"/>
          </w:rPr>
          <w:t>20 м</w:t>
        </w:r>
      </w:smartTag>
      <w:r w:rsidRPr="00CA0A72">
        <w:rPr>
          <w:sz w:val="24"/>
          <w:szCs w:val="24"/>
        </w:rPr>
        <w:t xml:space="preserve">, комплексных игровых площадок - не менее </w:t>
      </w:r>
      <w:smartTag w:uri="urn:schemas-microsoft-com:office:smarttags" w:element="metricconverter">
        <w:smartTagPr>
          <w:attr w:name="ProductID" w:val="40 м"/>
        </w:smartTagPr>
        <w:r w:rsidRPr="00CA0A72">
          <w:rPr>
            <w:sz w:val="24"/>
            <w:szCs w:val="24"/>
          </w:rPr>
          <w:t>40 м</w:t>
        </w:r>
      </w:smartTag>
      <w:r w:rsidRPr="00CA0A72">
        <w:rPr>
          <w:sz w:val="24"/>
          <w:szCs w:val="24"/>
        </w:rPr>
        <w:t xml:space="preserve">, спортивно-игровых комплексов - не менее </w:t>
      </w:r>
      <w:smartTag w:uri="urn:schemas-microsoft-com:office:smarttags" w:element="metricconverter">
        <w:smartTagPr>
          <w:attr w:name="ProductID" w:val="100 м"/>
        </w:smartTagPr>
        <w:r w:rsidRPr="00CA0A72">
          <w:rPr>
            <w:sz w:val="24"/>
            <w:szCs w:val="24"/>
          </w:rPr>
          <w:t>100 м</w:t>
        </w:r>
      </w:smartTag>
      <w:r w:rsidRPr="00CA0A72">
        <w:rPr>
          <w:sz w:val="24"/>
          <w:szCs w:val="24"/>
        </w:rPr>
        <w:t>. Детские площадки для дошкольного и преддошкольного возраста рекомендуется размещать на участке жилой застройки, площадки для младшего и среднего</w:t>
      </w:r>
      <w:proofErr w:type="gramEnd"/>
      <w:r w:rsidRPr="00CA0A72">
        <w:rPr>
          <w:sz w:val="24"/>
          <w:szCs w:val="24"/>
        </w:rPr>
        <w:t xml:space="preserve"> школьного возраста, комплексные игровые площадки размещать на озелененных территориях группы или микрорайона, спортивно-игровые комплексы и места для катания - в парках жилого района.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Площадки для игр детей на территориях жилого назначения проектируются из расчета 0,5 - </w:t>
      </w:r>
      <w:smartTag w:uri="urn:schemas-microsoft-com:office:smarttags" w:element="metricconverter">
        <w:smartTagPr>
          <w:attr w:name="ProductID" w:val="0,7 кв. м"/>
        </w:smartTagPr>
        <w:r w:rsidRPr="00CA0A72">
          <w:rPr>
            <w:sz w:val="24"/>
            <w:szCs w:val="24"/>
          </w:rPr>
          <w:t>0,7 кв. м</w:t>
        </w:r>
      </w:smartTag>
      <w:r w:rsidRPr="00CA0A72">
        <w:rPr>
          <w:sz w:val="24"/>
          <w:szCs w:val="24"/>
        </w:rPr>
        <w:t xml:space="preserve">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lastRenderedPageBreak/>
        <w:t xml:space="preserve">Площадки детей преддошкольного возраста могут иметь незначительные размеры (50 - </w:t>
      </w:r>
      <w:smartTag w:uri="urn:schemas-microsoft-com:office:smarttags" w:element="metricconverter">
        <w:smartTagPr>
          <w:attr w:name="ProductID" w:val="75 кв. м"/>
        </w:smartTagPr>
        <w:r w:rsidRPr="00CA0A72">
          <w:rPr>
            <w:sz w:val="24"/>
            <w:szCs w:val="24"/>
          </w:rPr>
          <w:t>75 кв. м</w:t>
        </w:r>
      </w:smartTag>
      <w:r w:rsidRPr="00CA0A72">
        <w:rPr>
          <w:sz w:val="24"/>
          <w:szCs w:val="24"/>
        </w:rPr>
        <w:t xml:space="preserve">), размещаться отдельно или совмещаться с площадками для отдыха взрослых - в этом случае общая площадь площадки устанавливается не менее </w:t>
      </w:r>
      <w:smartTag w:uri="urn:schemas-microsoft-com:office:smarttags" w:element="metricconverter">
        <w:smartTagPr>
          <w:attr w:name="ProductID" w:val="80 кв. м"/>
        </w:smartTagPr>
        <w:r w:rsidRPr="00CA0A72">
          <w:rPr>
            <w:sz w:val="24"/>
            <w:szCs w:val="24"/>
          </w:rPr>
          <w:t>80 кв.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Оптимальный размер игровых площадок устанавливать для детей дошкольного возраста - 70 - </w:t>
      </w:r>
      <w:smartTag w:uri="urn:schemas-microsoft-com:office:smarttags" w:element="metricconverter">
        <w:smartTagPr>
          <w:attr w:name="ProductID" w:val="150 кв. м"/>
        </w:smartTagPr>
        <w:r w:rsidRPr="00CA0A72">
          <w:rPr>
            <w:sz w:val="24"/>
            <w:szCs w:val="24"/>
          </w:rPr>
          <w:t>150 кв. м</w:t>
        </w:r>
      </w:smartTag>
      <w:r w:rsidRPr="00CA0A72">
        <w:rPr>
          <w:sz w:val="24"/>
          <w:szCs w:val="24"/>
        </w:rPr>
        <w:t xml:space="preserve">, школьного возраста - 100 - </w:t>
      </w:r>
      <w:smartTag w:uri="urn:schemas-microsoft-com:office:smarttags" w:element="metricconverter">
        <w:smartTagPr>
          <w:attr w:name="ProductID" w:val="300 кв. м"/>
        </w:smartTagPr>
        <w:r w:rsidRPr="00CA0A72">
          <w:rPr>
            <w:sz w:val="24"/>
            <w:szCs w:val="24"/>
          </w:rPr>
          <w:t>300 кв. м</w:t>
        </w:r>
      </w:smartTag>
      <w:r w:rsidRPr="00CA0A72">
        <w:rPr>
          <w:sz w:val="24"/>
          <w:szCs w:val="24"/>
        </w:rPr>
        <w:t xml:space="preserve">, комплексных игровых площадок - 900 - </w:t>
      </w:r>
      <w:smartTag w:uri="urn:schemas-microsoft-com:office:smarttags" w:element="metricconverter">
        <w:smartTagPr>
          <w:attr w:name="ProductID" w:val="1600 кв. м"/>
        </w:smartTagPr>
        <w:r w:rsidRPr="00CA0A72">
          <w:rPr>
            <w:sz w:val="24"/>
            <w:szCs w:val="24"/>
          </w:rPr>
          <w:t>1600 кв. м</w:t>
        </w:r>
      </w:smartTag>
      <w:r w:rsidRPr="00CA0A72">
        <w:rPr>
          <w:sz w:val="24"/>
          <w:szCs w:val="24"/>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CA0A72">
          <w:rPr>
            <w:sz w:val="24"/>
            <w:szCs w:val="24"/>
          </w:rPr>
          <w:t>150 кв. м</w:t>
        </w:r>
      </w:smartTag>
      <w:r w:rsidRPr="00CA0A72">
        <w:rPr>
          <w:sz w:val="24"/>
          <w:szCs w:val="24"/>
        </w:rPr>
        <w:t>). Соседствующие детские и взрослые площадки могут разделяться густыми зелеными посадками и (или) декоративными стенками.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sidRPr="00CA0A72">
        <w:rPr>
          <w:sz w:val="24"/>
          <w:szCs w:val="24"/>
        </w:rPr>
        <w:t>дств пр</w:t>
      </w:r>
      <w:proofErr w:type="gramEnd"/>
      <w:r w:rsidRPr="00CA0A72">
        <w:rPr>
          <w:sz w:val="24"/>
          <w:szCs w:val="24"/>
        </w:rPr>
        <w:t xml:space="preserve">инимать согласно СанПиН, площадок мусоросборников -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CA0A72">
          <w:rPr>
            <w:sz w:val="24"/>
            <w:szCs w:val="24"/>
          </w:rPr>
          <w:t>50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Для сопряжения поверхностей площадки и газона применять садовые бортовые камни со скошенными или закругленными краями.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CA0A72">
          <w:rPr>
            <w:sz w:val="24"/>
            <w:szCs w:val="24"/>
          </w:rPr>
          <w:t>1 м</w:t>
        </w:r>
      </w:smartTag>
      <w:r w:rsidRPr="00CA0A72">
        <w:rPr>
          <w:sz w:val="24"/>
          <w:szCs w:val="24"/>
        </w:rPr>
        <w:t xml:space="preserve"> от края площадки до оси дерева. </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всех видах детских площадок не допускается применение растений с ядовитыми плодами.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Размещение игрового оборудования следует проектировать с учетом нормативных параметров безопасности, представленных в таблице 3 Приложение N 1 к настоящим Правилам. Площадки спортивно-игровых комплексов рекомендуется </w:t>
      </w:r>
      <w:r w:rsidRPr="00CA0A72">
        <w:rPr>
          <w:sz w:val="24"/>
          <w:szCs w:val="24"/>
        </w:rPr>
        <w:lastRenderedPageBreak/>
        <w:t>оборудовать стендом с правилами поведения на площадке и пользования спортивно-игровым оборудованием.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CA0A72">
          <w:rPr>
            <w:sz w:val="24"/>
            <w:szCs w:val="24"/>
          </w:rPr>
          <w:t>2,5 м</w:t>
        </w:r>
      </w:smartTag>
      <w:r w:rsidRPr="00CA0A72">
        <w:rPr>
          <w:sz w:val="24"/>
          <w:szCs w:val="24"/>
        </w:rPr>
        <w:t>.</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Площадки отдыха и досуга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Площадки отдыха обычно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и микрорайона, в парках и лесопарках. </w:t>
      </w:r>
      <w:proofErr w:type="gramStart"/>
      <w:r w:rsidRPr="00CA0A72">
        <w:rPr>
          <w:sz w:val="24"/>
          <w:szCs w:val="24"/>
        </w:rPr>
        <w:t xml:space="preserve">Площадки отдыха устанавливать проходными, примыкающими к проездам, посадочным площадкам остановок, разворотным площадкам - между ними и площадкой отдыха предусматривать полосу озеленения (кустарник, деревья) не менее </w:t>
      </w:r>
      <w:smartTag w:uri="urn:schemas-microsoft-com:office:smarttags" w:element="metricconverter">
        <w:smartTagPr>
          <w:attr w:name="ProductID" w:val="3 м"/>
        </w:smartTagPr>
        <w:r w:rsidRPr="00CA0A72">
          <w:rPr>
            <w:sz w:val="24"/>
            <w:szCs w:val="24"/>
          </w:rPr>
          <w:t>3 м</w:t>
        </w:r>
      </w:smartTag>
      <w:r w:rsidRPr="00CA0A72">
        <w:rPr>
          <w:sz w:val="24"/>
          <w:szCs w:val="24"/>
        </w:rPr>
        <w:t xml:space="preserve">.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пригородного пассажирского транспорта - не менее </w:t>
      </w:r>
      <w:smartTag w:uri="urn:schemas-microsoft-com:office:smarttags" w:element="metricconverter">
        <w:smartTagPr>
          <w:attr w:name="ProductID" w:val="50 м"/>
        </w:smartTagPr>
        <w:r w:rsidRPr="00CA0A72">
          <w:rPr>
            <w:sz w:val="24"/>
            <w:szCs w:val="24"/>
          </w:rPr>
          <w:t>50 м</w:t>
        </w:r>
      </w:smartTag>
      <w:r w:rsidRPr="00CA0A72">
        <w:rPr>
          <w:sz w:val="24"/>
          <w:szCs w:val="24"/>
        </w:rPr>
        <w:t>. Расстояние от окон жилых домов до границ</w:t>
      </w:r>
      <w:proofErr w:type="gramEnd"/>
      <w:r w:rsidRPr="00CA0A72">
        <w:rPr>
          <w:sz w:val="24"/>
          <w:szCs w:val="24"/>
        </w:rPr>
        <w:t xml:space="preserve"> площадок тихого отдыха устанавливать не менее </w:t>
      </w:r>
      <w:smartTag w:uri="urn:schemas-microsoft-com:office:smarttags" w:element="metricconverter">
        <w:smartTagPr>
          <w:attr w:name="ProductID" w:val="10 м"/>
        </w:smartTagPr>
        <w:r w:rsidRPr="00CA0A72">
          <w:rPr>
            <w:sz w:val="24"/>
            <w:szCs w:val="24"/>
          </w:rPr>
          <w:t>10 м</w:t>
        </w:r>
      </w:smartTag>
      <w:r w:rsidRPr="00CA0A72">
        <w:rPr>
          <w:sz w:val="24"/>
          <w:szCs w:val="24"/>
        </w:rPr>
        <w:t xml:space="preserve">, площадок шумных настольных игр - не менее </w:t>
      </w:r>
      <w:smartTag w:uri="urn:schemas-microsoft-com:office:smarttags" w:element="metricconverter">
        <w:smartTagPr>
          <w:attr w:name="ProductID" w:val="25 м"/>
        </w:smartTagPr>
        <w:r w:rsidRPr="00CA0A72">
          <w:rPr>
            <w:sz w:val="24"/>
            <w:szCs w:val="24"/>
          </w:rPr>
          <w:t>25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Площадки отдыха на жилых территориях проектировать из расчета 0,1 - </w:t>
      </w:r>
      <w:smartTag w:uri="urn:schemas-microsoft-com:office:smarttags" w:element="metricconverter">
        <w:smartTagPr>
          <w:attr w:name="ProductID" w:val="0,2 кв. м"/>
        </w:smartTagPr>
        <w:r w:rsidRPr="00CA0A72">
          <w:rPr>
            <w:sz w:val="24"/>
            <w:szCs w:val="24"/>
          </w:rPr>
          <w:t>0,2 кв. м</w:t>
        </w:r>
      </w:smartTag>
      <w:r w:rsidRPr="00CA0A72">
        <w:rPr>
          <w:sz w:val="24"/>
          <w:szCs w:val="24"/>
        </w:rPr>
        <w:t xml:space="preserve"> на жителя. Оптимальный размер площадки 50 - </w:t>
      </w:r>
      <w:smartTag w:uri="urn:schemas-microsoft-com:office:smarttags" w:element="metricconverter">
        <w:smartTagPr>
          <w:attr w:name="ProductID" w:val="100 кв. м"/>
        </w:smartTagPr>
        <w:r w:rsidRPr="00CA0A72">
          <w:rPr>
            <w:sz w:val="24"/>
            <w:szCs w:val="24"/>
          </w:rPr>
          <w:t>100 кв. м</w:t>
        </w:r>
      </w:smartTag>
      <w:r w:rsidRPr="00CA0A72">
        <w:rPr>
          <w:sz w:val="24"/>
          <w:szCs w:val="24"/>
        </w:rPr>
        <w:t xml:space="preserve">, минимальный размер площадки отдыха - не менее 15 - </w:t>
      </w:r>
      <w:smartTag w:uri="urn:schemas-microsoft-com:office:smarttags" w:element="metricconverter">
        <w:smartTagPr>
          <w:attr w:name="ProductID" w:val="20 кв. м"/>
        </w:smartTagPr>
        <w:r w:rsidRPr="00CA0A72">
          <w:rPr>
            <w:sz w:val="24"/>
            <w:szCs w:val="24"/>
          </w:rPr>
          <w:t>20 кв. м</w:t>
        </w:r>
      </w:smartTag>
      <w:r w:rsidRPr="00CA0A72">
        <w:rPr>
          <w:sz w:val="24"/>
          <w:szCs w:val="24"/>
        </w:rPr>
        <w:t xml:space="preserve">. </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совмещении площадок отдыха и детских площадок не допускать устройство твердых видов покрытия в зоне детских игр.</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площадках отдыха применяется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Функционирование осветительного оборудования обеспечивать в режиме освещения территории, на которой расположена площадка.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Минимальный размер площадки с установкой одного стола со скамьями для настольных игр устанавливать в пределах 12 - </w:t>
      </w:r>
      <w:smartTag w:uri="urn:schemas-microsoft-com:office:smarttags" w:element="metricconverter">
        <w:smartTagPr>
          <w:attr w:name="ProductID" w:val="15 кв. м"/>
        </w:smartTagPr>
        <w:r w:rsidRPr="00CA0A72">
          <w:rPr>
            <w:sz w:val="24"/>
            <w:szCs w:val="24"/>
          </w:rPr>
          <w:t>15 кв. м</w:t>
        </w:r>
      </w:smartTag>
      <w:r w:rsidRPr="00CA0A72">
        <w:rPr>
          <w:sz w:val="24"/>
          <w:szCs w:val="24"/>
        </w:rPr>
        <w:t>.</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Спортивные площадки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ведется в зависимости от вида специализации площадки. Расстояние от границы площадки до мест хранения легковых автомобилей принимать согласно СанПиН 2.2.1/2.1.1.1200.</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Размещение и проектирование благоустройства спортивного ядра на территории участков общеобразовательных школ ведется с учетом обслуживания населения прилегающей жилой застройки. Минимальное расстояние от границ спортплощадок до окон жилых домов принимать от 20 до </w:t>
      </w:r>
      <w:smartTag w:uri="urn:schemas-microsoft-com:office:smarttags" w:element="metricconverter">
        <w:smartTagPr>
          <w:attr w:name="ProductID" w:val="40 м"/>
        </w:smartTagPr>
        <w:r w:rsidRPr="00CA0A72">
          <w:rPr>
            <w:sz w:val="24"/>
            <w:szCs w:val="24"/>
          </w:rPr>
          <w:t>40 м</w:t>
        </w:r>
      </w:smartTag>
      <w:r w:rsidRPr="00CA0A72">
        <w:rPr>
          <w:sz w:val="24"/>
          <w:szCs w:val="24"/>
        </w:rPr>
        <w:t xml:space="preserve"> в зависимости от шумовых характеристик площадки. Комплексные физкультурно-спортивные площадки для детей дошкольного возраста (на 75 </w:t>
      </w:r>
      <w:r w:rsidRPr="00CA0A72">
        <w:rPr>
          <w:sz w:val="24"/>
          <w:szCs w:val="24"/>
        </w:rPr>
        <w:lastRenderedPageBreak/>
        <w:t xml:space="preserve">детей) устанавливать площадью не менее </w:t>
      </w:r>
      <w:smartTag w:uri="urn:schemas-microsoft-com:office:smarttags" w:element="metricconverter">
        <w:smartTagPr>
          <w:attr w:name="ProductID" w:val="150 кв. м"/>
        </w:smartTagPr>
        <w:r w:rsidRPr="00CA0A72">
          <w:rPr>
            <w:sz w:val="24"/>
            <w:szCs w:val="24"/>
          </w:rPr>
          <w:t>150 кв. м</w:t>
        </w:r>
      </w:smartTag>
      <w:r w:rsidRPr="00CA0A72">
        <w:rPr>
          <w:sz w:val="24"/>
          <w:szCs w:val="24"/>
        </w:rPr>
        <w:t xml:space="preserve">, школьного возраста (100 детей) - не менее </w:t>
      </w:r>
      <w:smartTag w:uri="urn:schemas-microsoft-com:office:smarttags" w:element="metricconverter">
        <w:smartTagPr>
          <w:attr w:name="ProductID" w:val="250 кв. м"/>
        </w:smartTagPr>
        <w:r w:rsidRPr="00CA0A72">
          <w:rPr>
            <w:sz w:val="24"/>
            <w:szCs w:val="24"/>
          </w:rPr>
          <w:t>250 кв.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Озеленение размещается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CA0A72">
          <w:rPr>
            <w:sz w:val="24"/>
            <w:szCs w:val="24"/>
          </w:rPr>
          <w:t>2 м</w:t>
        </w:r>
      </w:smartTag>
      <w:r w:rsidRPr="00CA0A72">
        <w:rPr>
          <w:sz w:val="24"/>
          <w:szCs w:val="24"/>
        </w:rPr>
        <w:t xml:space="preserve">.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CA0A72">
        <w:rPr>
          <w:sz w:val="24"/>
          <w:szCs w:val="24"/>
        </w:rPr>
        <w:t>площадки</w:t>
      </w:r>
      <w:proofErr w:type="gramEnd"/>
      <w:r w:rsidRPr="00CA0A72">
        <w:rPr>
          <w:sz w:val="24"/>
          <w:szCs w:val="24"/>
        </w:rPr>
        <w:t xml:space="preserve"> возможно применять вертикальное озеленение.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Площадки оборудовать сетчатым ограждением высотой 2,5 - </w:t>
      </w:r>
      <w:smartTag w:uri="urn:schemas-microsoft-com:office:smarttags" w:element="metricconverter">
        <w:smartTagPr>
          <w:attr w:name="ProductID" w:val="3 м"/>
        </w:smartTagPr>
        <w:r w:rsidRPr="00CA0A72">
          <w:rPr>
            <w:sz w:val="24"/>
            <w:szCs w:val="24"/>
          </w:rPr>
          <w:t>3 м</w:t>
        </w:r>
      </w:smartTag>
      <w:r w:rsidRPr="00CA0A72">
        <w:rPr>
          <w:sz w:val="24"/>
          <w:szCs w:val="24"/>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CA0A72">
          <w:rPr>
            <w:sz w:val="24"/>
            <w:szCs w:val="24"/>
          </w:rPr>
          <w:t>1,2 м</w:t>
        </w:r>
      </w:smartTag>
      <w:r w:rsidRPr="00CA0A72">
        <w:rPr>
          <w:sz w:val="24"/>
          <w:szCs w:val="24"/>
        </w:rPr>
        <w:t>.</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Площадки для установки мусоросборников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Площадки для установки мусоросборных контейнеров - специально оборудованные места, предназначенные для сбора твердых коммунальных отходов (ТКО), должны не допускать разлета мусора по территории, эстетически выполнены.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Площадки размещать удаленными от окон жилых зданий, границ участков детских учреждений, мест отдыха на расстояние не менее</w:t>
      </w:r>
      <w:proofErr w:type="gramStart"/>
      <w:r w:rsidRPr="00CA0A72">
        <w:rPr>
          <w:sz w:val="24"/>
          <w:szCs w:val="24"/>
        </w:rPr>
        <w:t>,</w:t>
      </w:r>
      <w:proofErr w:type="gramEnd"/>
      <w:r w:rsidRPr="00CA0A72">
        <w:rPr>
          <w:sz w:val="24"/>
          <w:szCs w:val="24"/>
        </w:rPr>
        <w:t xml:space="preserve"> чем </w:t>
      </w:r>
      <w:smartTag w:uri="urn:schemas-microsoft-com:office:smarttags" w:element="metricconverter">
        <w:smartTagPr>
          <w:attr w:name="ProductID" w:val="20 м"/>
        </w:smartTagPr>
        <w:r w:rsidRPr="00CA0A72">
          <w:rPr>
            <w:sz w:val="24"/>
            <w:szCs w:val="24"/>
          </w:rPr>
          <w:t>20 м</w:t>
        </w:r>
      </w:smartTag>
      <w:r w:rsidRPr="00CA0A72">
        <w:rPr>
          <w:sz w:val="24"/>
          <w:szCs w:val="24"/>
        </w:rPr>
        <w:t>,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CA0A72">
          <w:rPr>
            <w:sz w:val="24"/>
            <w:szCs w:val="24"/>
          </w:rPr>
          <w:t>12 м</w:t>
        </w:r>
      </w:smartTag>
      <w:r w:rsidRPr="00CA0A72">
        <w:rPr>
          <w:sz w:val="24"/>
          <w:szCs w:val="24"/>
        </w:rPr>
        <w:t xml:space="preserve"> x </w:t>
      </w:r>
      <w:smartTag w:uri="urn:schemas-microsoft-com:office:smarttags" w:element="metricconverter">
        <w:smartTagPr>
          <w:attr w:name="ProductID" w:val="12 м"/>
        </w:smartTagPr>
        <w:r w:rsidRPr="00CA0A72">
          <w:rPr>
            <w:sz w:val="24"/>
            <w:szCs w:val="24"/>
          </w:rPr>
          <w:t>12 м</w:t>
        </w:r>
      </w:smartTag>
      <w:r w:rsidRPr="00CA0A72">
        <w:rPr>
          <w:sz w:val="24"/>
          <w:szCs w:val="24"/>
        </w:rPr>
        <w:t>). Территорию площадки рекомендуется располагать в зоне затенения (прилегающей застройкой, навесами или посадками зеленых насаждений).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Покрытие площадки следует устанавливать </w:t>
      </w:r>
      <w:proofErr w:type="gramStart"/>
      <w:r w:rsidRPr="00CA0A72">
        <w:rPr>
          <w:sz w:val="24"/>
          <w:szCs w:val="24"/>
        </w:rPr>
        <w:t>аналогичным</w:t>
      </w:r>
      <w:proofErr w:type="gramEnd"/>
      <w:r w:rsidRPr="00CA0A72">
        <w:rPr>
          <w:sz w:val="24"/>
          <w:szCs w:val="24"/>
        </w:rPr>
        <w:t xml:space="preserve">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sidRPr="00CA0A72">
          <w:rPr>
            <w:sz w:val="24"/>
            <w:szCs w:val="24"/>
          </w:rPr>
          <w:t>1,2 м</w:t>
        </w:r>
      </w:smartTag>
      <w:r w:rsidRPr="00CA0A72">
        <w:rPr>
          <w:sz w:val="24"/>
          <w:szCs w:val="24"/>
        </w:rPr>
        <w:t>.</w:t>
      </w:r>
    </w:p>
    <w:p w:rsidR="00CA0A72" w:rsidRPr="00CA0A72" w:rsidRDefault="00CA0A72" w:rsidP="00CA0A72">
      <w:pPr>
        <w:jc w:val="both"/>
        <w:rPr>
          <w:rFonts w:cs="Arial"/>
          <w:sz w:val="24"/>
          <w:szCs w:val="24"/>
        </w:rPr>
      </w:pPr>
      <w:r w:rsidRPr="00CA0A72">
        <w:rPr>
          <w:rFonts w:cs="Arial"/>
          <w:sz w:val="24"/>
          <w:szCs w:val="24"/>
        </w:rPr>
        <w:t>3.15.5.6. Собственники и наниматели жилых помещений, зданий, сооружений, владельцы кооперативов, объектов дачного строительства, организации и учреждения, осуществляющие деятельность на территории поселения, обязаны заключать договоры на вывоз ТБО и ЖБО со специализированной организацией.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Площадки автостоянок</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 xml:space="preserve">На территории муниципального образования могут предусматриваться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w:t>
      </w:r>
      <w:r w:rsidRPr="00CA0A72">
        <w:rPr>
          <w:sz w:val="24"/>
          <w:szCs w:val="24"/>
        </w:rPr>
        <w:lastRenderedPageBreak/>
        <w:t>хранения автомобилей населения (микрорайонные, районные), приобъектных (у объекта или группы объектов), прочих (грузовых, перехватывающих и др.).</w:t>
      </w:r>
      <w:proofErr w:type="gramEnd"/>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Следует учитывать, что не допускается проектировать размещение площадок автостоянок в зоне остановок пригородного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от конца или начала посадочной площадки.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Покрытие площадок проектируется </w:t>
      </w:r>
      <w:proofErr w:type="gramStart"/>
      <w:r w:rsidRPr="00CA0A72">
        <w:rPr>
          <w:sz w:val="24"/>
          <w:szCs w:val="24"/>
        </w:rPr>
        <w:t>аналогичным</w:t>
      </w:r>
      <w:proofErr w:type="gramEnd"/>
      <w:r w:rsidRPr="00CA0A72">
        <w:rPr>
          <w:sz w:val="24"/>
          <w:szCs w:val="24"/>
        </w:rPr>
        <w:t xml:space="preserve"> покрытию транспортных проездов.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Сопряжение покрытия площадки с проездом выполняется в одном уровне без укладки бортового камня.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площадках для хранения автомобилей населения и приобъектных желательно предусмотреть возможность зарядки электрического транспорта.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CA0A72" w:rsidRPr="00CA0A72" w:rsidRDefault="00CA0A72" w:rsidP="00CA0A72">
      <w:pPr>
        <w:ind w:left="709"/>
        <w:contextualSpacing/>
        <w:jc w:val="both"/>
        <w:rPr>
          <w:sz w:val="24"/>
          <w:szCs w:val="24"/>
        </w:rPr>
      </w:pPr>
    </w:p>
    <w:p w:rsidR="00CA0A72" w:rsidRPr="00CA0A72" w:rsidRDefault="00CA0A72" w:rsidP="00CA0A72">
      <w:pPr>
        <w:keepNext/>
        <w:keepLines/>
        <w:numPr>
          <w:ilvl w:val="1"/>
          <w:numId w:val="13"/>
        </w:numPr>
        <w:spacing w:line="276" w:lineRule="auto"/>
        <w:ind w:left="0" w:firstLine="709"/>
        <w:contextualSpacing/>
        <w:jc w:val="both"/>
        <w:outlineLvl w:val="0"/>
        <w:rPr>
          <w:sz w:val="24"/>
          <w:szCs w:val="24"/>
        </w:rPr>
      </w:pPr>
      <w:bookmarkStart w:id="32" w:name="_Toc472352457"/>
      <w:bookmarkStart w:id="33" w:name="_Toc496519624"/>
      <w:r w:rsidRPr="00CA0A72">
        <w:rPr>
          <w:sz w:val="24"/>
          <w:szCs w:val="24"/>
        </w:rPr>
        <w:t>Пешеходные коммуникации</w:t>
      </w:r>
      <w:bookmarkEnd w:id="32"/>
      <w:bookmarkEnd w:id="33"/>
      <w:r w:rsidRPr="00CA0A72">
        <w:rPr>
          <w:sz w:val="24"/>
          <w:szCs w:val="24"/>
        </w:rPr>
        <w:t xml:space="preserve">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Покрытие пешеходных дорожек должны быть удобным при ходьбе и устойчивым к износу.</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составе общественных и полуприватных пространств необходимо резервировать парковочные места для маломобильных групп граждан.</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Основные пешеходные коммуникации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 xml:space="preserve">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CA0A72">
          <w:rPr>
            <w:sz w:val="24"/>
            <w:szCs w:val="24"/>
          </w:rPr>
          <w:t>2 м</w:t>
        </w:r>
      </w:smartTag>
      <w:r w:rsidRPr="00CA0A72">
        <w:rPr>
          <w:sz w:val="24"/>
          <w:szCs w:val="24"/>
        </w:rPr>
        <w:t xml:space="preserve">. При ширине основных пешеходных коммуникаций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через каждые </w:t>
      </w:r>
      <w:smartTag w:uri="urn:schemas-microsoft-com:office:smarttags" w:element="metricconverter">
        <w:smartTagPr>
          <w:attr w:name="ProductID" w:val="30 м"/>
        </w:smartTagPr>
        <w:r w:rsidRPr="00CA0A72">
          <w:rPr>
            <w:sz w:val="24"/>
            <w:szCs w:val="24"/>
          </w:rPr>
          <w:t>30 м</w:t>
        </w:r>
      </w:smartTag>
      <w:r w:rsidRPr="00CA0A72">
        <w:rPr>
          <w:sz w:val="24"/>
          <w:szCs w:val="24"/>
        </w:rPr>
        <w:t xml:space="preserve"> могут предусматриваться уширения (разъездные площадки) для обеспечения передвижения инвалидов в креслах-колясках во встречных направлениях.</w:t>
      </w:r>
      <w:proofErr w:type="gramEnd"/>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CA0A72">
          <w:rPr>
            <w:sz w:val="24"/>
            <w:szCs w:val="24"/>
          </w:rPr>
          <w:t>0,75 м</w:t>
        </w:r>
      </w:smartTag>
      <w:r w:rsidRPr="00CA0A72">
        <w:rPr>
          <w:sz w:val="24"/>
          <w:szCs w:val="24"/>
        </w:rPr>
        <w:t xml:space="preserve">),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устанавливать менее </w:t>
      </w:r>
      <w:smartTag w:uri="urn:schemas-microsoft-com:office:smarttags" w:element="metricconverter">
        <w:smartTagPr>
          <w:attr w:name="ProductID" w:val="1,8 м"/>
        </w:smartTagPr>
        <w:r w:rsidRPr="00CA0A72">
          <w:rPr>
            <w:sz w:val="24"/>
            <w:szCs w:val="24"/>
          </w:rPr>
          <w:t>1,8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Требования к покрытиям и конструкциям основных пешеходных коммуникаций устанавливаются с возможностью их всесезонной эксплуатации, а при ширине </w:t>
      </w:r>
      <w:smartTag w:uri="urn:schemas-microsoft-com:office:smarttags" w:element="metricconverter">
        <w:smartTagPr>
          <w:attr w:name="ProductID" w:val="2,25 м"/>
        </w:smartTagPr>
        <w:r w:rsidRPr="00CA0A72">
          <w:rPr>
            <w:sz w:val="24"/>
            <w:szCs w:val="24"/>
          </w:rPr>
          <w:t>2,25 м</w:t>
        </w:r>
      </w:smartTag>
      <w:r w:rsidRPr="00CA0A72">
        <w:rPr>
          <w:sz w:val="24"/>
          <w:szCs w:val="24"/>
        </w:rPr>
        <w:t xml:space="preserve"> и более - возможностью эпизодического проезда специализированных транспортных средств. </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Возможно размещение некапитальных нестационарных сооружений.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Второстепенные пешеходные коммуникации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lastRenderedPageBreak/>
        <w:t xml:space="preserve">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1,0 - </w:t>
      </w:r>
      <w:smartTag w:uri="urn:schemas-microsoft-com:office:smarttags" w:element="metricconverter">
        <w:smartTagPr>
          <w:attr w:name="ProductID" w:val="1,5 м"/>
        </w:smartTagPr>
        <w:r w:rsidRPr="00CA0A72">
          <w:rPr>
            <w:sz w:val="24"/>
            <w:szCs w:val="24"/>
          </w:rPr>
          <w:t>1,5 м</w:t>
        </w:r>
      </w:smartTag>
      <w:r w:rsidRPr="00CA0A72">
        <w:rPr>
          <w:sz w:val="24"/>
          <w:szCs w:val="24"/>
        </w:rPr>
        <w:t>.</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На дорожках скверов, бульваров, садов населенного пункта предусматриваются твердые виды покрытия с элементами сопряжения. </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На дорожках крупных рекреационных объектов (парков, лесопарков) предусматриваются различные виды </w:t>
      </w:r>
      <w:proofErr w:type="gramStart"/>
      <w:r w:rsidRPr="00CA0A72">
        <w:rPr>
          <w:sz w:val="24"/>
          <w:szCs w:val="24"/>
        </w:rPr>
        <w:t>мягкого</w:t>
      </w:r>
      <w:proofErr w:type="gramEnd"/>
      <w:r w:rsidRPr="00CA0A72">
        <w:rPr>
          <w:sz w:val="24"/>
          <w:szCs w:val="24"/>
        </w:rPr>
        <w:t xml:space="preserve"> или комбинированных покрытий, пешеходные тропы с естественным грунтовым покрытием.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Транспортные проезды</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Транзитные зоны</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улицах с интенсивным автомобильным движением и постоянным активным потоком пешеходов мебель должна располагается так, чтобы не мешать пешеходам.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спокойный, достаточно строгий дизайн. </w:t>
      </w:r>
    </w:p>
    <w:p w:rsidR="00CA0A72" w:rsidRPr="00CA0A72" w:rsidRDefault="00CA0A72" w:rsidP="00CA0A72">
      <w:pPr>
        <w:keepNext/>
        <w:keepLines/>
        <w:ind w:left="450"/>
        <w:contextualSpacing/>
        <w:jc w:val="both"/>
        <w:outlineLvl w:val="0"/>
        <w:rPr>
          <w:b/>
          <w:sz w:val="24"/>
          <w:szCs w:val="24"/>
        </w:rPr>
      </w:pPr>
      <w:bookmarkStart w:id="34" w:name="_Toc472352458"/>
      <w:bookmarkStart w:id="35" w:name="_Toc496519625"/>
    </w:p>
    <w:p w:rsidR="00CA0A72" w:rsidRPr="00CA0A72" w:rsidRDefault="00CA0A72" w:rsidP="00CA0A72">
      <w:pPr>
        <w:keepNext/>
        <w:keepLines/>
        <w:numPr>
          <w:ilvl w:val="0"/>
          <w:numId w:val="13"/>
        </w:numPr>
        <w:spacing w:line="276" w:lineRule="auto"/>
        <w:contextualSpacing/>
        <w:jc w:val="center"/>
        <w:outlineLvl w:val="0"/>
        <w:rPr>
          <w:b/>
          <w:sz w:val="24"/>
          <w:szCs w:val="24"/>
        </w:rPr>
      </w:pPr>
      <w:r w:rsidRPr="00CA0A72">
        <w:rPr>
          <w:b/>
          <w:sz w:val="24"/>
          <w:szCs w:val="24"/>
        </w:rPr>
        <w:t>БЛАГОУСТРОЙСТВО НА ТЕРРИТОРИЯХ ОБЩЕСТВЕННОГО НАЗНАЧЕНИЯ</w:t>
      </w:r>
      <w:bookmarkEnd w:id="34"/>
      <w:bookmarkEnd w:id="35"/>
    </w:p>
    <w:p w:rsidR="00CA0A72" w:rsidRPr="00CA0A72" w:rsidRDefault="00CA0A72" w:rsidP="00CA0A72">
      <w:pPr>
        <w:contextualSpacing/>
        <w:jc w:val="both"/>
        <w:rPr>
          <w:sz w:val="24"/>
          <w:szCs w:val="24"/>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Общие положения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w:t>
      </w:r>
      <w:r w:rsidRPr="00CA0A72">
        <w:rPr>
          <w:sz w:val="24"/>
          <w:szCs w:val="24"/>
        </w:rPr>
        <w:lastRenderedPageBreak/>
        <w:t>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Общественные пространства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Пешеходные коммуникации и пешеходные зоны обеспечивают пешеходные связи и передвижения по территории населенного пункта.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должны быть организованы с выделением приобъектной территории, либо без нее, в этом случае границы участка устанавливать совпадающими с внешним контуром подошвы застройки зданий и сооружений.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Участки озеленения на территории общественных пространств муниципального образования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территории общественных пространств возможно размещение произведений декоративно-прикладного искусства, декоративных водных устройств.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w:t>
      </w:r>
    </w:p>
    <w:p w:rsidR="00CA0A72" w:rsidRPr="00CA0A72" w:rsidRDefault="00CA0A72" w:rsidP="00CA0A72">
      <w:pPr>
        <w:numPr>
          <w:ilvl w:val="1"/>
          <w:numId w:val="13"/>
        </w:numPr>
        <w:spacing w:line="276" w:lineRule="auto"/>
        <w:ind w:left="0" w:firstLine="709"/>
        <w:contextualSpacing/>
        <w:jc w:val="center"/>
        <w:rPr>
          <w:sz w:val="24"/>
          <w:szCs w:val="24"/>
        </w:rPr>
      </w:pPr>
      <w:r w:rsidRPr="00CA0A72">
        <w:rPr>
          <w:sz w:val="24"/>
          <w:szCs w:val="24"/>
        </w:rPr>
        <w:t>Участки и специализированные зоны общественной застройки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Участки общественной застройки</w:t>
      </w:r>
      <w:r w:rsidRPr="00CA0A72">
        <w:rPr>
          <w:sz w:val="24"/>
          <w:szCs w:val="24"/>
        </w:rPr>
        <w:t xml:space="preserve"> (за исключением рассмотренных в пункте 4.2.3 настоящих Правил) - это участки общественных учреждений с ограниченным или закрытым режимом посещения: органы власти и управления, НИИ,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формируются в виде группы участков.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w:t>
      </w:r>
      <w:r w:rsidRPr="00CA0A72">
        <w:rPr>
          <w:sz w:val="24"/>
          <w:szCs w:val="24"/>
        </w:rPr>
        <w:lastRenderedPageBreak/>
        <w:t>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предусматривать обязательное размещение скамей.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36" w:name="_Toc472352459"/>
      <w:bookmarkStart w:id="37" w:name="_Toc496519626"/>
      <w:r w:rsidRPr="00CA0A72">
        <w:rPr>
          <w:b/>
          <w:sz w:val="24"/>
          <w:szCs w:val="24"/>
        </w:rPr>
        <w:t>БЛАГОУСТРОЙСТВО НА ТЕРРИТОРИЯХ ЖИЛОГО НАЗНАЧЕНИЯ</w:t>
      </w:r>
      <w:bookmarkEnd w:id="36"/>
      <w:bookmarkEnd w:id="37"/>
    </w:p>
    <w:p w:rsidR="00CA0A72" w:rsidRPr="00CA0A72" w:rsidRDefault="00CA0A72" w:rsidP="00CA0A72">
      <w:pPr>
        <w:contextualSpacing/>
        <w:jc w:val="both"/>
        <w:rPr>
          <w:sz w:val="24"/>
          <w:szCs w:val="24"/>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Общие положения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Общественные пространства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Учреждения обслуживания жилых групп, микрорайонов, жилых районов оборудовать площадками при входах. Для учреждений обслуживания с большим количеством посетителей (торговые центры, рынки, поликлиники, отделения полиции) следует предусматривать устройство приобъектных автостоянок. На участках отделения полиции, пожарных депо, подстанций скорой помощи, рынков, объектов поселенческого значения, расположенных на территориях жилого назначения, необходимо предусматривать различные по высоте металлические ограждения.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Возможно размещение средств наружной рекламы, некапитальных нестационарных сооружений.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и др.), объекты рекреации (скверы, бульвары, парки жилого района).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планировке и застройке микрорайона возможно проведение открытых архитектурных конкурсов, привлечение различных проектировщиков и застройщиков.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обеспечить просматриваемость снаружи внутридомовых полуприватных зон (входные группы, лифты, лестничные площадки и пролеты, коридоры).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Участки жилой застройки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На территории участка жилой застройки с коллективным пользованием придомовой территорией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CA0A72">
        <w:rPr>
          <w:sz w:val="24"/>
          <w:szCs w:val="24"/>
        </w:rPr>
        <w:t xml:space="preserve"> Если размеры территории участка позволяют, в границах участка возможно размещение спортивных площадок и площадок для игр детей школьного возраста.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3.4 настоящих Правил), элементы сопряжения поверхностей, оборудование площадок, озеленение, осветительное оборудование.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Озеленение жилого участка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Возможно ограждение участка жилой застройки, если оно не противоречит условиям размещения жилых участков вдоль магистральных улиц.</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проектировать с учетом градостроительных условий и требований их размещения.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территориях охранных зон памятников проектирование благоустройства вести в соответствии с режимами зон охраны и типологическими характеристиками застройки.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lastRenderedPageBreak/>
        <w:t>При размещении жилых участков вдоль магистральных улиц не допускать со стороны улицы их сплошное ограждение и размещение площадок (детских, спортивных, для установки мусоросборников).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выполнять замену морально и физически устаревших элементов благоустройства.</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Участки детских садов и школ</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территории участков детских садов и школ предусматр</w:t>
      </w:r>
      <w:r w:rsidRPr="00CA0A72">
        <w:rPr>
          <w:rFonts w:ascii="ть" w:hAnsi="ть"/>
          <w:sz w:val="24"/>
          <w:szCs w:val="24"/>
        </w:rPr>
        <w:t>еть</w:t>
      </w:r>
      <w:r w:rsidRPr="00CA0A72">
        <w:rPr>
          <w:sz w:val="24"/>
          <w:szCs w:val="24"/>
        </w:rPr>
        <w:t>: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r w:rsidRPr="00CA0A72">
        <w:rPr>
          <w:b/>
          <w:sz w:val="24"/>
          <w:szCs w:val="24"/>
        </w:rPr>
        <w:t xml:space="preserve"> </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 качестве твердых видов покрытий примененять цементобетон и плиточное мощение.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озеленении территории детских садов и школ не использовать растения с ядовитыми плодами, а также с колючками и шипами.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проектировании инженерных коммуникаций квартала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исключая прохождение под игровыми и спортивными площадками </w:t>
      </w:r>
      <w:proofErr w:type="gramStart"/>
      <w:r w:rsidRPr="00CA0A72">
        <w:rPr>
          <w:sz w:val="24"/>
          <w:szCs w:val="24"/>
        </w:rPr>
        <w:t xml:space="preserve">( </w:t>
      </w:r>
      <w:proofErr w:type="gramEnd"/>
      <w:r w:rsidRPr="00CA0A72">
        <w:rPr>
          <w:sz w:val="24"/>
          <w:szCs w:val="24"/>
        </w:rPr>
        <w:t xml:space="preserve">прокладка со стороны хозяйственной зоны). Не допускать устройство смотровых колодцев на территориях площадок, проездов, проходов. Места их размещения на других территориях в границах участка огородить или выделить </w:t>
      </w:r>
      <w:proofErr w:type="gramStart"/>
      <w:r w:rsidRPr="00CA0A72">
        <w:rPr>
          <w:sz w:val="24"/>
          <w:szCs w:val="24"/>
        </w:rPr>
        <w:t>предупреждающими</w:t>
      </w:r>
      <w:proofErr w:type="gramEnd"/>
      <w:r w:rsidRPr="00CA0A72">
        <w:rPr>
          <w:sz w:val="24"/>
          <w:szCs w:val="24"/>
        </w:rPr>
        <w:t xml:space="preserve"> об опасности знакам.</w:t>
      </w:r>
    </w:p>
    <w:p w:rsidR="00CA0A72" w:rsidRPr="00CA0A72" w:rsidRDefault="00CA0A72" w:rsidP="00CA0A72">
      <w:pPr>
        <w:numPr>
          <w:ilvl w:val="1"/>
          <w:numId w:val="13"/>
        </w:numPr>
        <w:spacing w:line="276" w:lineRule="auto"/>
        <w:ind w:left="0" w:firstLine="697"/>
        <w:contextualSpacing/>
        <w:jc w:val="both"/>
        <w:rPr>
          <w:sz w:val="24"/>
          <w:szCs w:val="24"/>
        </w:rPr>
      </w:pPr>
      <w:r w:rsidRPr="00CA0A72">
        <w:rPr>
          <w:sz w:val="24"/>
          <w:szCs w:val="24"/>
        </w:rPr>
        <w:t xml:space="preserve"> Участки длительного и кратковременного хранения автотранспортных средств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участке длительного и кратковременного хранения автотранспортных средств можно предусмотреть: сооружение гаража или стоянки, площадку (накопительную), выезды и въезды, пешеходные дорожки. </w:t>
      </w:r>
      <w:proofErr w:type="gramStart"/>
      <w:r w:rsidRPr="00CA0A72">
        <w:rPr>
          <w:sz w:val="24"/>
          <w:szCs w:val="24"/>
        </w:rPr>
        <w:t>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w:t>
      </w:r>
      <w:proofErr w:type="gramEnd"/>
      <w:r w:rsidRPr="00CA0A72">
        <w:rPr>
          <w:sz w:val="24"/>
          <w:szCs w:val="24"/>
        </w:rPr>
        <w:t xml:space="preserve"> Не допускать организации транзитных пешеходных путей через участок длительного и кратковременного хранения автотранспортных средств.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Обязательный перечень элементов благоустройства на участке длительного и кратковременного хранения автотранспортных сре</w:t>
      </w:r>
      <w:proofErr w:type="gramStart"/>
      <w:r w:rsidRPr="00CA0A72">
        <w:rPr>
          <w:sz w:val="24"/>
          <w:szCs w:val="24"/>
        </w:rPr>
        <w:t>дств вкл</w:t>
      </w:r>
      <w:proofErr w:type="gramEnd"/>
      <w:r w:rsidRPr="00CA0A72">
        <w:rPr>
          <w:sz w:val="24"/>
          <w:szCs w:val="24"/>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Благоустройство участка территории автостоянок представлять твердым видом покрытия дорожек и проездов, осветительным оборудованием. </w:t>
      </w:r>
      <w:proofErr w:type="gramStart"/>
      <w:r w:rsidRPr="00CA0A72">
        <w:rPr>
          <w:sz w:val="24"/>
          <w:szCs w:val="24"/>
        </w:rPr>
        <w:t>Гаражные сооружения или отсеки рекомендуется предусматривать унифицированными, с элементами озеленения и размещением ограждений.</w:t>
      </w:r>
      <w:proofErr w:type="gramEnd"/>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38" w:name="_Toc472352460"/>
      <w:bookmarkStart w:id="39" w:name="_Toc496519627"/>
      <w:r w:rsidRPr="00CA0A72">
        <w:rPr>
          <w:b/>
          <w:sz w:val="24"/>
          <w:szCs w:val="24"/>
        </w:rPr>
        <w:t>БЛАГОУСТРОЙСТВО ТЕРРИТОРИЙ РЕКРЕАЦИОННОГО НАЗНАЧЕНИЯ</w:t>
      </w:r>
      <w:bookmarkEnd w:id="38"/>
      <w:bookmarkEnd w:id="39"/>
    </w:p>
    <w:p w:rsidR="00CA0A72" w:rsidRPr="00CA0A72" w:rsidRDefault="00CA0A72" w:rsidP="00CA0A72">
      <w:pPr>
        <w:spacing w:line="276" w:lineRule="auto"/>
        <w:jc w:val="both"/>
        <w:rPr>
          <w:rFonts w:cs="Arial"/>
          <w:color w:val="000000"/>
          <w:sz w:val="24"/>
          <w:szCs w:val="22"/>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Общие положения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 населенного пункта.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реконструкции объектов рекреации предусматривать:</w:t>
      </w:r>
    </w:p>
    <w:p w:rsidR="00CA0A72" w:rsidRPr="00CA0A72" w:rsidRDefault="00CA0A72" w:rsidP="00CA0A72">
      <w:pPr>
        <w:ind w:firstLine="720"/>
        <w:contextualSpacing/>
        <w:jc w:val="both"/>
        <w:rPr>
          <w:sz w:val="24"/>
          <w:szCs w:val="24"/>
        </w:rPr>
      </w:pPr>
      <w:r w:rsidRPr="00CA0A72">
        <w:rPr>
          <w:sz w:val="24"/>
          <w:szCs w:val="24"/>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CA0A72" w:rsidRPr="00CA0A72" w:rsidRDefault="00CA0A72" w:rsidP="00CA0A72">
      <w:pPr>
        <w:ind w:firstLine="720"/>
        <w:contextualSpacing/>
        <w:jc w:val="both"/>
        <w:rPr>
          <w:sz w:val="24"/>
          <w:szCs w:val="24"/>
        </w:rPr>
      </w:pPr>
      <w:r w:rsidRPr="00CA0A72">
        <w:rPr>
          <w:sz w:val="24"/>
          <w:szCs w:val="24"/>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CA0A72" w:rsidRPr="00CA0A72" w:rsidRDefault="00CA0A72" w:rsidP="00CA0A72">
      <w:pPr>
        <w:ind w:firstLine="720"/>
        <w:contextualSpacing/>
        <w:jc w:val="both"/>
        <w:rPr>
          <w:sz w:val="24"/>
          <w:szCs w:val="24"/>
        </w:rPr>
      </w:pPr>
      <w:r w:rsidRPr="00CA0A72">
        <w:rPr>
          <w:sz w:val="24"/>
          <w:szCs w:val="24"/>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Зоны отдыха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Зоны отдыха - территории, предназначенные и обустроенные для организации активного массового отдыха, купания и рекреации.</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кабинки для переодевания).</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При проектировании озеленения территории объектов обеспечивать:</w:t>
      </w:r>
    </w:p>
    <w:p w:rsidR="00CA0A72" w:rsidRPr="00CA0A72" w:rsidRDefault="00CA0A72" w:rsidP="00CA0A72">
      <w:pPr>
        <w:ind w:firstLine="720"/>
        <w:contextualSpacing/>
        <w:jc w:val="both"/>
        <w:rPr>
          <w:sz w:val="24"/>
          <w:szCs w:val="24"/>
        </w:rPr>
      </w:pPr>
      <w:r w:rsidRPr="00CA0A72">
        <w:rPr>
          <w:sz w:val="24"/>
          <w:szCs w:val="24"/>
        </w:rPr>
        <w:t>-произвести оценку существующей растительности, состояния древесных растений и травянистого покрова;</w:t>
      </w:r>
    </w:p>
    <w:p w:rsidR="00CA0A72" w:rsidRPr="00CA0A72" w:rsidRDefault="00CA0A72" w:rsidP="00CA0A72">
      <w:pPr>
        <w:ind w:firstLine="720"/>
        <w:contextualSpacing/>
        <w:jc w:val="both"/>
        <w:rPr>
          <w:sz w:val="24"/>
          <w:szCs w:val="24"/>
        </w:rPr>
      </w:pPr>
      <w:r w:rsidRPr="00CA0A72">
        <w:rPr>
          <w:sz w:val="24"/>
          <w:szCs w:val="24"/>
        </w:rPr>
        <w:t>-произвести выявление сухих поврежденных вредителями древесных растений, разработать мероприятия по их удалению с объектов,</w:t>
      </w:r>
    </w:p>
    <w:p w:rsidR="00CA0A72" w:rsidRPr="00CA0A72" w:rsidRDefault="00CA0A72" w:rsidP="00CA0A72">
      <w:pPr>
        <w:ind w:firstLine="720"/>
        <w:contextualSpacing/>
        <w:jc w:val="both"/>
        <w:rPr>
          <w:sz w:val="24"/>
          <w:szCs w:val="24"/>
        </w:rPr>
      </w:pPr>
      <w:r w:rsidRPr="00CA0A72">
        <w:rPr>
          <w:sz w:val="24"/>
          <w:szCs w:val="24"/>
        </w:rPr>
        <w:t>- сохранение травяного покрова, древесно-кустарниковой и прибрежной растительности не менее</w:t>
      </w:r>
      <w:proofErr w:type="gramStart"/>
      <w:r w:rsidRPr="00CA0A72">
        <w:rPr>
          <w:sz w:val="24"/>
          <w:szCs w:val="24"/>
        </w:rPr>
        <w:t>,</w:t>
      </w:r>
      <w:proofErr w:type="gramEnd"/>
      <w:r w:rsidRPr="00CA0A72">
        <w:rPr>
          <w:sz w:val="24"/>
          <w:szCs w:val="24"/>
        </w:rPr>
        <w:t xml:space="preserve"> чем на 80 % общей площади зоны отдыха;</w:t>
      </w:r>
    </w:p>
    <w:p w:rsidR="00CA0A72" w:rsidRPr="00CA0A72" w:rsidRDefault="00CA0A72" w:rsidP="00CA0A72">
      <w:pPr>
        <w:ind w:firstLine="720"/>
        <w:contextualSpacing/>
        <w:jc w:val="both"/>
        <w:rPr>
          <w:sz w:val="24"/>
          <w:szCs w:val="24"/>
        </w:rPr>
      </w:pPr>
      <w:r w:rsidRPr="00CA0A72">
        <w:rPr>
          <w:sz w:val="24"/>
          <w:szCs w:val="24"/>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A0A72" w:rsidRPr="00CA0A72" w:rsidRDefault="00CA0A72" w:rsidP="00CA0A72">
      <w:pPr>
        <w:ind w:firstLine="720"/>
        <w:contextualSpacing/>
        <w:jc w:val="both"/>
        <w:rPr>
          <w:sz w:val="24"/>
          <w:szCs w:val="24"/>
        </w:rPr>
      </w:pPr>
      <w:r w:rsidRPr="00CA0A72">
        <w:rPr>
          <w:sz w:val="24"/>
          <w:szCs w:val="24"/>
        </w:rPr>
        <w:t>- недопущение использования территории зоны отдыха для иных целей (выгуливания собак, устройства игровых городков, аттракционов и т.п.).</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Парки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CA0A72" w:rsidRPr="00CA0A72" w:rsidRDefault="00CA0A72" w:rsidP="00CA0A72">
      <w:pPr>
        <w:ind w:firstLine="720"/>
        <w:contextualSpacing/>
        <w:jc w:val="both"/>
        <w:rPr>
          <w:sz w:val="24"/>
          <w:szCs w:val="24"/>
        </w:rPr>
      </w:pPr>
      <w:r w:rsidRPr="00CA0A72">
        <w:rPr>
          <w:sz w:val="24"/>
          <w:szCs w:val="24"/>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CA0A72" w:rsidRPr="00CA0A72" w:rsidRDefault="00CA0A72" w:rsidP="00CA0A72">
      <w:pPr>
        <w:ind w:firstLine="720"/>
        <w:contextualSpacing/>
        <w:jc w:val="both"/>
        <w:rPr>
          <w:sz w:val="24"/>
          <w:szCs w:val="24"/>
        </w:rPr>
      </w:pPr>
      <w:r w:rsidRPr="00CA0A72">
        <w:rPr>
          <w:sz w:val="24"/>
          <w:szCs w:val="24"/>
        </w:rPr>
        <w:t xml:space="preserve">Проектирование благоустройства территории парка зависит от его функционального назначения.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Многофункциональный парк</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На территории многофункционального парка можно предусмотреть: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4, 5 Приложения N 1 к настоящим Правилам). Назначение и размеры площадок, вместимость парковых сооружений проектировать с учетом Приложения 3 к настоящим Правилам.</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скамьи, урны и малые контейнеры для мусора, ограждение (парка в целом, зон аттракционов, отдельных площадок или насаждений), оборудование площадок, осветительное оборудование, оборудование архитектурно-декоративного освещения, носители информации о зоне парка или о</w:t>
      </w:r>
      <w:proofErr w:type="gramEnd"/>
      <w:r w:rsidRPr="00CA0A72">
        <w:rPr>
          <w:sz w:val="24"/>
          <w:szCs w:val="24"/>
        </w:rPr>
        <w:t xml:space="preserve"> парке в целом, административно-хозяйственную зону.</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Применять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Возможно размещение некапитальных нестационарных сооружений мелкорозничной торговли и питания, туалетных кабин.</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Специализированные парки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w:t>
      </w:r>
      <w:r w:rsidRPr="00CA0A72">
        <w:rPr>
          <w:sz w:val="24"/>
          <w:szCs w:val="24"/>
        </w:rPr>
        <w:lastRenderedPageBreak/>
        <w:t>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Парк жилого района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предусматривать цветочное оформление с использованием видов растений, характерных для данной климатической зоны.</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Возможно</w:t>
      </w:r>
      <w:proofErr w:type="gramEnd"/>
      <w:r w:rsidRPr="00CA0A72">
        <w:rPr>
          <w:sz w:val="24"/>
          <w:szCs w:val="24"/>
        </w:rPr>
        <w:t xml:space="preserve">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Возможно</w:t>
      </w:r>
      <w:proofErr w:type="gramEnd"/>
      <w:r w:rsidRPr="00CA0A72">
        <w:rPr>
          <w:sz w:val="24"/>
          <w:szCs w:val="24"/>
        </w:rPr>
        <w:t xml:space="preserve"> предусмотреть размещение ограждения, некапитальных нестационарных сооружений питания (летние кафе).</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Бульвары, скверы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Бульвары и скверы -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разработке проекта благоустройства и озеленения территории бульваров предусматривать полосы насаждений, изолирующих внутренние территории бульвара от </w:t>
      </w:r>
      <w:r w:rsidRPr="00CA0A72">
        <w:rPr>
          <w:sz w:val="24"/>
          <w:szCs w:val="24"/>
        </w:rPr>
        <w:lastRenderedPageBreak/>
        <w:t>улиц, перед крупными общественными зданиями - широкие видовые разрывы с установкой фонтанов и разбивкой цветников. При озеленении скверов рекомендуется использовать приемы зрительного расширения озеленяемого пространства.</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40" w:name="_Toc472352461"/>
      <w:bookmarkStart w:id="41" w:name="_Toc496519628"/>
      <w:r w:rsidRPr="00CA0A72">
        <w:rPr>
          <w:b/>
          <w:sz w:val="24"/>
          <w:szCs w:val="24"/>
        </w:rPr>
        <w:t>БЛАГОУСТРОЙСТВО НА ТЕРРИТОРИЯХ ПРОИЗВОДСТВЕННОГО НАЗНАЧЕНИЯ</w:t>
      </w:r>
      <w:bookmarkEnd w:id="40"/>
      <w:bookmarkEnd w:id="41"/>
    </w:p>
    <w:p w:rsidR="00CA0A72" w:rsidRPr="00CA0A72" w:rsidRDefault="00CA0A72" w:rsidP="00CA0A72">
      <w:pPr>
        <w:spacing w:line="276" w:lineRule="auto"/>
        <w:jc w:val="both"/>
        <w:rPr>
          <w:rFonts w:cs="Arial"/>
          <w:color w:val="000000"/>
          <w:sz w:val="24"/>
          <w:szCs w:val="22"/>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Общие положения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Приложением № 4 к настоящим Правилам.</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Озелененные территории санитарно-защитных зон</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Озеленение формировать в виде живописных композиций, исключающих однообразие и монотонность.</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42" w:name="_Toc472352462"/>
      <w:bookmarkStart w:id="43" w:name="_Toc496519629"/>
      <w:r w:rsidRPr="00CA0A72">
        <w:rPr>
          <w:b/>
          <w:sz w:val="24"/>
          <w:szCs w:val="24"/>
        </w:rPr>
        <w:t>ОБЪЕКТЫ БЛАГОУСТРОЙСТВА НА ТЕРРИТОРИЯХ ТРАНСПОРТНОЙ И ИНЖЕНЕРНОЙ ИНФРАСТРУКТУРЫ</w:t>
      </w:r>
      <w:bookmarkEnd w:id="42"/>
      <w:bookmarkEnd w:id="43"/>
    </w:p>
    <w:p w:rsidR="00CA0A72" w:rsidRPr="00CA0A72" w:rsidRDefault="00CA0A72" w:rsidP="00CA0A72">
      <w:pPr>
        <w:contextualSpacing/>
        <w:jc w:val="both"/>
        <w:rPr>
          <w:sz w:val="24"/>
          <w:szCs w:val="24"/>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Общие положения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производить на сеть улиц определенной категории, отдельную улицу или площадь, часть улицы или площади, транспортное сооружение.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Проектирование комплексного благоустройства на территориях транспортных и инженерных коммуникаций города следует вести с учетом СНиП 35-01, СНиП 2.05.02, ГОСТ </w:t>
      </w:r>
      <w:proofErr w:type="gramStart"/>
      <w:r w:rsidRPr="00CA0A72">
        <w:rPr>
          <w:sz w:val="24"/>
          <w:szCs w:val="24"/>
        </w:rPr>
        <w:t>Р</w:t>
      </w:r>
      <w:proofErr w:type="gramEnd"/>
      <w:r w:rsidRPr="00CA0A72">
        <w:rPr>
          <w:sz w:val="24"/>
          <w:szCs w:val="24"/>
        </w:rPr>
        <w:t xml:space="preserve">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вести преимущественно в проходных коллекторах.</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Улицы и дороги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Приложении 5 к настоящим Правилам.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Для проектирования озеленения улиц и дорог устанавливать минимальные расстояния от посадок до сетей подземных коммуникаций и прочих сооружений улично-дорожной сети в соответствии со СНиПами. Размещение зеленых насаждений у поворотов и остановок при нерегулируемом движении проектировать согласно пункту 8.4.2 настоящих Правил. Предусматривать увеличение буферных зон между краем проезжей части и ближайшим рядом деревьев - за пределами зоны риска высаживать</w:t>
      </w:r>
      <w:r w:rsidRPr="00CA0A72">
        <w:rPr>
          <w:strike/>
          <w:sz w:val="24"/>
          <w:szCs w:val="24"/>
        </w:rPr>
        <w:t xml:space="preserve"> </w:t>
      </w:r>
      <w:r w:rsidRPr="00CA0A72">
        <w:rPr>
          <w:sz w:val="24"/>
          <w:szCs w:val="24"/>
        </w:rPr>
        <w:t xml:space="preserve">рекомендуемые для таких объектов растения (таблица 6 Приложения N 1 </w:t>
      </w:r>
      <w:proofErr w:type="gramStart"/>
      <w:r w:rsidRPr="00CA0A72">
        <w:rPr>
          <w:sz w:val="24"/>
          <w:szCs w:val="24"/>
        </w:rPr>
        <w:t>к</w:t>
      </w:r>
      <w:proofErr w:type="gramEnd"/>
      <w:r w:rsidRPr="00CA0A72">
        <w:rPr>
          <w:sz w:val="24"/>
          <w:szCs w:val="24"/>
        </w:rPr>
        <w:t xml:space="preserve"> настоящим Правил).</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проектировать в соответствии с ГОСТ </w:t>
      </w:r>
      <w:proofErr w:type="gramStart"/>
      <w:r w:rsidRPr="00CA0A72">
        <w:rPr>
          <w:sz w:val="24"/>
          <w:szCs w:val="24"/>
        </w:rPr>
        <w:t>Р</w:t>
      </w:r>
      <w:proofErr w:type="gramEnd"/>
      <w:r w:rsidRPr="00CA0A72">
        <w:rPr>
          <w:sz w:val="24"/>
          <w:szCs w:val="24"/>
        </w:rPr>
        <w:t xml:space="preserve"> 52289, ГОСТ 26804.</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Площади</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По функциональному назначению площади обычно подразделяются на: главные (у зданий органов власти, общественных организаций), приобъектные (у памятников, музеев, стадионов, парков, рынков и др.), общественно-транспортные (на въездах в город), мемориальные (у памятных объектов или мест), площади транспортных развязок.</w:t>
      </w:r>
      <w:proofErr w:type="gramEnd"/>
      <w:r w:rsidRPr="00CA0A72">
        <w:rPr>
          <w:sz w:val="24"/>
          <w:szCs w:val="24"/>
        </w:rPr>
        <w:t xml:space="preserve">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Территории площади, как правило,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площадки с контейнерами для сбора мусора.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Обязательный перечень элементов благоустройства на территории площади принимать в соответствии с пунктом 8.2.2 настоящих Правил. В зависимости от функционального назначения площади размещать следующие дополнительные элементы благоустройства:</w:t>
      </w:r>
    </w:p>
    <w:p w:rsidR="00CA0A72" w:rsidRPr="00CA0A72" w:rsidRDefault="00CA0A72" w:rsidP="00CA0A72">
      <w:pPr>
        <w:ind w:firstLine="720"/>
        <w:contextualSpacing/>
        <w:jc w:val="both"/>
        <w:rPr>
          <w:sz w:val="24"/>
          <w:szCs w:val="24"/>
        </w:rPr>
      </w:pPr>
      <w:r w:rsidRPr="00CA0A72">
        <w:rPr>
          <w:sz w:val="24"/>
          <w:szCs w:val="24"/>
        </w:rPr>
        <w:t>- на главных, приобъектных, мемориальных площадях - произведения монументально-декоративного искусства, водные устройства (фонтаны);</w:t>
      </w:r>
    </w:p>
    <w:p w:rsidR="00CA0A72" w:rsidRPr="00CA0A72" w:rsidRDefault="00CA0A72" w:rsidP="00CA0A72">
      <w:pPr>
        <w:ind w:firstLine="720"/>
        <w:contextualSpacing/>
        <w:jc w:val="both"/>
        <w:rPr>
          <w:sz w:val="24"/>
          <w:szCs w:val="24"/>
        </w:rPr>
      </w:pPr>
      <w:r w:rsidRPr="00CA0A72">
        <w:rPr>
          <w:sz w:val="24"/>
          <w:szCs w:val="24"/>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Места возможного проезда и временной парковки автомобилей на пешеходной части площади выделять цветом или фактурой покрытия, мобильным озеленением </w:t>
      </w:r>
      <w:r w:rsidRPr="00CA0A72">
        <w:rPr>
          <w:sz w:val="24"/>
          <w:szCs w:val="24"/>
        </w:rPr>
        <w:lastRenderedPageBreak/>
        <w:t xml:space="preserve">(контейнеры, вазоны), переносными ограждениями. Ширину прохода рекомендуется проектировать в соответствии с Приложением N 2 </w:t>
      </w:r>
      <w:proofErr w:type="gramStart"/>
      <w:r w:rsidRPr="00CA0A72">
        <w:rPr>
          <w:sz w:val="24"/>
          <w:szCs w:val="24"/>
        </w:rPr>
        <w:t>к</w:t>
      </w:r>
      <w:proofErr w:type="gramEnd"/>
      <w:r w:rsidRPr="00CA0A72">
        <w:rPr>
          <w:sz w:val="24"/>
          <w:szCs w:val="24"/>
        </w:rPr>
        <w:t xml:space="preserve"> настоящим Правил.</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озеленении площади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применение компактных и (или) мобильных приемов озеленения. </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Пешеходные переходы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Пешеходные переходы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 xml:space="preserve">При размещении наземного пешеходного перехода на улицах нерегулируемого движения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sidRPr="00CA0A72">
          <w:rPr>
            <w:sz w:val="24"/>
            <w:szCs w:val="24"/>
          </w:rPr>
          <w:t>0,5 м</w:t>
        </w:r>
      </w:smartTag>
      <w:r w:rsidRPr="00CA0A72">
        <w:rPr>
          <w:sz w:val="24"/>
          <w:szCs w:val="24"/>
        </w:rPr>
        <w:t xml:space="preserve">. Стороны треугольника принимать: 8 x </w:t>
      </w:r>
      <w:smartTag w:uri="urn:schemas-microsoft-com:office:smarttags" w:element="metricconverter">
        <w:smartTagPr>
          <w:attr w:name="ProductID" w:val="40 м"/>
        </w:smartTagPr>
        <w:r w:rsidRPr="00CA0A72">
          <w:rPr>
            <w:sz w:val="24"/>
            <w:szCs w:val="24"/>
          </w:rPr>
          <w:t>40 м</w:t>
        </w:r>
      </w:smartTag>
      <w:r w:rsidRPr="00CA0A72">
        <w:rPr>
          <w:sz w:val="24"/>
          <w:szCs w:val="24"/>
        </w:rPr>
        <w:t xml:space="preserve"> при разрешенной скорости движения транспорта </w:t>
      </w:r>
      <w:smartTag w:uri="urn:schemas-microsoft-com:office:smarttags" w:element="metricconverter">
        <w:smartTagPr>
          <w:attr w:name="ProductID" w:val="40 км/ч"/>
        </w:smartTagPr>
        <w:r w:rsidRPr="00CA0A72">
          <w:rPr>
            <w:sz w:val="24"/>
            <w:szCs w:val="24"/>
          </w:rPr>
          <w:t>40 км/ч</w:t>
        </w:r>
      </w:smartTag>
      <w:r w:rsidRPr="00CA0A72">
        <w:rPr>
          <w:sz w:val="24"/>
          <w:szCs w:val="24"/>
        </w:rPr>
        <w:t xml:space="preserve">; 10 x </w:t>
      </w:r>
      <w:smartTag w:uri="urn:schemas-microsoft-com:office:smarttags" w:element="metricconverter">
        <w:smartTagPr>
          <w:attr w:name="ProductID" w:val="50 м"/>
        </w:smartTagPr>
        <w:r w:rsidRPr="00CA0A72">
          <w:rPr>
            <w:sz w:val="24"/>
            <w:szCs w:val="24"/>
          </w:rPr>
          <w:t>50 м</w:t>
        </w:r>
      </w:smartTag>
      <w:r w:rsidRPr="00CA0A72">
        <w:rPr>
          <w:sz w:val="24"/>
          <w:szCs w:val="24"/>
        </w:rPr>
        <w:t xml:space="preserve"> - при скорости </w:t>
      </w:r>
      <w:smartTag w:uri="urn:schemas-microsoft-com:office:smarttags" w:element="metricconverter">
        <w:smartTagPr>
          <w:attr w:name="ProductID" w:val="60 км/ч"/>
        </w:smartTagPr>
        <w:r w:rsidRPr="00CA0A72">
          <w:rPr>
            <w:sz w:val="24"/>
            <w:szCs w:val="24"/>
          </w:rPr>
          <w:t>60 км/ч</w:t>
        </w:r>
      </w:smartTag>
      <w:r w:rsidRPr="00CA0A72">
        <w:rPr>
          <w:sz w:val="24"/>
          <w:szCs w:val="24"/>
        </w:rPr>
        <w:t>.</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Технические зоны транспортных, инженерных коммуникаций, водоохранные зоны</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На территории населенного пункта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w:t>
      </w:r>
      <w:proofErr w:type="gramEnd"/>
      <w:r w:rsidRPr="00CA0A72">
        <w:rPr>
          <w:sz w:val="24"/>
          <w:szCs w:val="24"/>
        </w:rPr>
        <w:t xml:space="preserve"> к обслуживанию и эксплуатации проходящих в технической зоне коммуникаций.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зоне линий высоковольтных передач напряжением менее 110 кВт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Благоустройство территорий водоохранных зон следует проектировать в соответствии с водным законодательством.</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caps/>
          <w:sz w:val="24"/>
          <w:szCs w:val="24"/>
        </w:rPr>
      </w:pPr>
      <w:bookmarkStart w:id="44" w:name="_Toc472352463"/>
      <w:bookmarkStart w:id="45" w:name="_Toc496519630"/>
      <w:r w:rsidRPr="00CA0A72">
        <w:rPr>
          <w:b/>
          <w:caps/>
          <w:sz w:val="24"/>
          <w:szCs w:val="24"/>
        </w:rPr>
        <w:t>ГОРОДСКОЕ оформление и информация</w:t>
      </w:r>
      <w:bookmarkEnd w:id="44"/>
      <w:bookmarkEnd w:id="45"/>
    </w:p>
    <w:p w:rsidR="00CA0A72" w:rsidRPr="00CA0A72" w:rsidRDefault="00CA0A72" w:rsidP="00CA0A72">
      <w:pPr>
        <w:spacing w:line="276" w:lineRule="auto"/>
        <w:jc w:val="both"/>
        <w:rPr>
          <w:rFonts w:cs="Arial"/>
          <w:color w:val="000000"/>
          <w:sz w:val="24"/>
          <w:szCs w:val="22"/>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Вывески, реклама и витрины.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Установка информационных конструкций (далее вывесок) а также размещение иных графических элементов в соответствии с утвержденными городскими правилами, либо после согласования эскизов с администрацией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размещать только на глухих фасадах зданий (брандмауэрах) в количестве не более 4-х.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Размещать вывески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CA0A72">
          <w:rPr>
            <w:sz w:val="24"/>
            <w:szCs w:val="24"/>
          </w:rPr>
          <w:t>60 см</w:t>
        </w:r>
      </w:smartTag>
      <w:r w:rsidRPr="00CA0A72">
        <w:rPr>
          <w:sz w:val="24"/>
          <w:szCs w:val="24"/>
        </w:rPr>
        <w:t>. На памятниках архитектуры размещать вывески со сдержанной цветовой гаммой (в том числе натурального цвета материалов: металл, камень, дерево). Для торговых комплексов разработка собственных архитектурно-художественных концепций, определяющих размещение и конструкцию вывесок.</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Расклейку газет, афиш, плакатов, различного рода объявлений и реклам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Очистку от объявлений опор электротранспорта, уличного освещения, цоколя зданий, заборов и других сооружений осуществлять организациям, эксплуатирующим данные объекты.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w:t>
      </w:r>
      <w:proofErr w:type="gramStart"/>
      <w:r w:rsidRPr="00CA0A72">
        <w:rPr>
          <w:sz w:val="24"/>
          <w:szCs w:val="24"/>
        </w:rPr>
        <w:t>объектов</w:t>
      </w:r>
      <w:proofErr w:type="gramEnd"/>
      <w:r w:rsidRPr="00CA0A72">
        <w:rPr>
          <w:sz w:val="24"/>
          <w:szCs w:val="24"/>
        </w:rPr>
        <w:t xml:space="preserve"> а также афишных тумб), она должна его защищать или окупать его эксплуатацию.</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Крупноформатные рекламные конструкции (билборды, суперсайты и прочие) не рекомендуется располагать ближе </w:t>
      </w:r>
      <w:smartTag w:uri="urn:schemas-microsoft-com:office:smarttags" w:element="metricconverter">
        <w:smartTagPr>
          <w:attr w:name="ProductID" w:val="100 метров"/>
        </w:smartTagPr>
        <w:r w:rsidRPr="00CA0A72">
          <w:rPr>
            <w:sz w:val="24"/>
            <w:szCs w:val="24"/>
          </w:rPr>
          <w:t>100 метров</w:t>
        </w:r>
      </w:smartTag>
      <w:r w:rsidRPr="00CA0A72">
        <w:rPr>
          <w:sz w:val="24"/>
          <w:szCs w:val="24"/>
        </w:rPr>
        <w:t xml:space="preserve"> от жилых, общественных и офисных зданий.</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Праздничное оформление территории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Праздничное оформление территории муниципального образования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Оформление зданий, сооружений осуществлять их владельцами в рамках концепции праздничного оформления территории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Работы, связанные с проведением общегородских (сельских) торжественных и праздничных мероприятий,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В праздничное оформление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Концепцию праздничного оформления определять программой мероприятий и схемой размещения объектов и элементов праздничного оформления, </w:t>
      </w:r>
      <w:proofErr w:type="gramStart"/>
      <w:r w:rsidRPr="00CA0A72">
        <w:rPr>
          <w:sz w:val="24"/>
          <w:szCs w:val="24"/>
        </w:rPr>
        <w:t>утверждаемыми</w:t>
      </w:r>
      <w:proofErr w:type="gramEnd"/>
      <w:r w:rsidRPr="00CA0A72">
        <w:rPr>
          <w:sz w:val="24"/>
          <w:szCs w:val="24"/>
        </w:rPr>
        <w:t xml:space="preserve"> администрацией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Рекомендации к размещению информационных конструкций (афиш) зрелищных мероприятиий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Количество рекламы не должно быть избыточно, а сами информационные поверхности между собой должны быть упорядочены по цветографике и композиции.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отсутствии места на фасаде и наличии его рядом со зданием возможна установка неподалеку от объекта афишной тумбы.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Возможно</w:t>
      </w:r>
      <w:proofErr w:type="gramEnd"/>
      <w:r w:rsidRPr="00CA0A72">
        <w:rPr>
          <w:sz w:val="24"/>
          <w:szCs w:val="24"/>
        </w:rPr>
        <w:t xml:space="preserve"> размещать рекламу, создав специальные места или навесные конструкции на близлежащих столбах городского освещения.</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Городская навигация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contextualSpacing/>
        <w:jc w:val="center"/>
        <w:outlineLvl w:val="0"/>
        <w:rPr>
          <w:b/>
          <w:sz w:val="24"/>
          <w:szCs w:val="24"/>
        </w:rPr>
      </w:pPr>
      <w:bookmarkStart w:id="46" w:name="_Toc472352464"/>
      <w:bookmarkStart w:id="47" w:name="_Toc496519631"/>
      <w:r w:rsidRPr="00CA0A72">
        <w:rPr>
          <w:b/>
          <w:sz w:val="24"/>
          <w:szCs w:val="24"/>
        </w:rPr>
        <w:t>ЭКСПЛУАТАЦИЯ ОБЪЕКТОВ БЛАГОУСТРОЙСТВА</w:t>
      </w:r>
      <w:bookmarkEnd w:id="46"/>
      <w:bookmarkEnd w:id="47"/>
    </w:p>
    <w:p w:rsidR="00CA0A72" w:rsidRPr="00CA0A72" w:rsidRDefault="00CA0A72" w:rsidP="00CA0A72">
      <w:pPr>
        <w:contextualSpacing/>
        <w:jc w:val="both"/>
        <w:rPr>
          <w:sz w:val="24"/>
          <w:szCs w:val="24"/>
        </w:rPr>
      </w:pPr>
    </w:p>
    <w:p w:rsidR="00CA0A72" w:rsidRPr="00CA0A72" w:rsidRDefault="00CA0A72" w:rsidP="00CA0A72">
      <w:pPr>
        <w:numPr>
          <w:ilvl w:val="1"/>
          <w:numId w:val="13"/>
        </w:numPr>
        <w:spacing w:line="276" w:lineRule="auto"/>
        <w:ind w:left="0" w:firstLine="993"/>
        <w:contextualSpacing/>
        <w:jc w:val="both"/>
        <w:rPr>
          <w:sz w:val="24"/>
          <w:szCs w:val="24"/>
        </w:rPr>
      </w:pPr>
      <w:proofErr w:type="gramStart"/>
      <w:r w:rsidRPr="00CA0A72">
        <w:rPr>
          <w:sz w:val="24"/>
          <w:szCs w:val="24"/>
        </w:rPr>
        <w:t>В состав правил эксплуатации объектов благоустройства включаются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roofErr w:type="gramEnd"/>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 xml:space="preserve">Уборка территории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Регулярный вывоз мусора осуществлять посредством привлечения специализированных организаций за счет собственных средств, с контейнерных площадок, установленных органами местного самоуправления в соответствии с действующим законодательством, настоящими Правилами.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Организация уборки муниципальной территории осуществляется органами местного самоуправления.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Организации, осуществляющие промышленную деятельность, обязаны создавать защитные зеленые полосы, ограждать жилые кварталы от производственных </w:t>
      </w:r>
      <w:r w:rsidRPr="00CA0A72">
        <w:rPr>
          <w:sz w:val="24"/>
          <w:szCs w:val="24"/>
        </w:rPr>
        <w:lastRenderedPageBreak/>
        <w:t>сооружений, благоустраивать и содержать в исправности и чистоте выезды из организации и строек на магистрали и улицы.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Сбор и вывоз отходов производства и потребления осуществлять по контейнерной или бестарной системе в установленном порядке.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территории общего пользования муниципального образования </w:t>
      </w:r>
      <w:r w:rsidRPr="00CA0A72">
        <w:rPr>
          <w:b/>
          <w:sz w:val="24"/>
          <w:szCs w:val="24"/>
        </w:rPr>
        <w:t>запрещается</w:t>
      </w:r>
      <w:r w:rsidRPr="00CA0A72">
        <w:rPr>
          <w:sz w:val="24"/>
          <w:szCs w:val="24"/>
        </w:rPr>
        <w:t xml:space="preserve"> сжигание отходов производства и потребления.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Организацию уборки территории муниципального образования необходимо осуществлять на основании </w:t>
      </w:r>
      <w:proofErr w:type="gramStart"/>
      <w:r w:rsidRPr="00CA0A72">
        <w:rPr>
          <w:sz w:val="24"/>
          <w:szCs w:val="24"/>
        </w:rPr>
        <w:t>использования показателей нормативных объемов накопления отходов</w:t>
      </w:r>
      <w:proofErr w:type="gramEnd"/>
      <w:r w:rsidRPr="00CA0A72">
        <w:rPr>
          <w:sz w:val="24"/>
          <w:szCs w:val="24"/>
        </w:rPr>
        <w:t xml:space="preserve"> у их производителей.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Запрещается складирование отходов, образовавшихся во время ремонта, в места временного хранения отходов.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Для сбора отходов производства и потребления физических и юридических лиц, организовать места временного хранения отходов и осуществлять его уборку и техническое обслуживание.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Разрешение на размещение мест временного хранения отходов дает орган местного самоуправления.</w:t>
      </w:r>
    </w:p>
    <w:p w:rsidR="00CA0A72" w:rsidRPr="00CA0A72" w:rsidRDefault="00CA0A72" w:rsidP="00CA0A72">
      <w:pPr>
        <w:numPr>
          <w:ilvl w:val="2"/>
          <w:numId w:val="13"/>
        </w:numPr>
        <w:spacing w:line="276" w:lineRule="auto"/>
        <w:ind w:left="0" w:firstLine="720"/>
        <w:contextualSpacing/>
        <w:jc w:val="both"/>
        <w:rPr>
          <w:sz w:val="24"/>
          <w:szCs w:val="24"/>
        </w:rPr>
      </w:pPr>
      <w:proofErr w:type="gramStart"/>
      <w:r w:rsidRPr="00CA0A72">
        <w:rPr>
          <w:sz w:val="24"/>
          <w:szCs w:val="24"/>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roofErr w:type="gramEnd"/>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Для предотвращения засорения улиц, площадей, скверов и других общественных мест отходами производства и потребления устанавливать специально предназначенные для временного хранения отходов емкости малого размера (урны, баки).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Урны (баки) следует содержать в исправном и опрятном состоянии, очищать по мере накопления мусора.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производить работникам организации, осуществляющей вывоз отходов.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уборке в ночное время следует принимать меры, предупреждающие шум.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Уборку и очистку автобусных остановок рекомендуется производить организациям, в обязанность которых входит уборка территорий улиц, на которых расположены эти остановки.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Уборку и очистку конечных автобусных остановок обеспечивать организации, эксплуатирующей данные объекты.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Уборку и очистку остановок, на которых расположены некапитальные объекты торговли,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Границу прилегающих территорий определять:</w:t>
      </w:r>
    </w:p>
    <w:p w:rsidR="00CA0A72" w:rsidRPr="00CA0A72" w:rsidRDefault="00CA0A72" w:rsidP="00CA0A72">
      <w:pPr>
        <w:ind w:left="720"/>
        <w:contextualSpacing/>
        <w:jc w:val="both"/>
        <w:rPr>
          <w:sz w:val="24"/>
          <w:szCs w:val="24"/>
        </w:rPr>
      </w:pPr>
      <w:r w:rsidRPr="00CA0A72">
        <w:rPr>
          <w:sz w:val="24"/>
          <w:szCs w:val="24"/>
        </w:rPr>
        <w:t>- на улицах с двухсторонней застройкой по длине занимаемого участка, по ширине - до оси проезжей части улицы;</w:t>
      </w:r>
    </w:p>
    <w:p w:rsidR="00CA0A72" w:rsidRPr="00CA0A72" w:rsidRDefault="00CA0A72" w:rsidP="00CA0A72">
      <w:pPr>
        <w:ind w:left="720"/>
        <w:contextualSpacing/>
        <w:jc w:val="both"/>
        <w:rPr>
          <w:sz w:val="24"/>
          <w:szCs w:val="24"/>
        </w:rPr>
      </w:pPr>
      <w:r w:rsidRPr="00CA0A72">
        <w:rPr>
          <w:sz w:val="24"/>
          <w:szCs w:val="24"/>
        </w:rPr>
        <w:t xml:space="preserve">- на улицах с односторонней застройкой по длине занимаемого участка, а по ширине - на всю ширину улицы, включая противоположный тротуар и </w:t>
      </w:r>
      <w:smartTag w:uri="urn:schemas-microsoft-com:office:smarttags" w:element="metricconverter">
        <w:smartTagPr>
          <w:attr w:name="ProductID" w:val="10 метров"/>
        </w:smartTagPr>
        <w:r w:rsidRPr="00CA0A72">
          <w:rPr>
            <w:sz w:val="24"/>
            <w:szCs w:val="24"/>
          </w:rPr>
          <w:t>10 метров</w:t>
        </w:r>
      </w:smartTag>
      <w:r w:rsidRPr="00CA0A72">
        <w:rPr>
          <w:sz w:val="24"/>
          <w:szCs w:val="24"/>
        </w:rPr>
        <w:t xml:space="preserve"> за тротуаром;</w:t>
      </w:r>
    </w:p>
    <w:p w:rsidR="00CA0A72" w:rsidRPr="00CA0A72" w:rsidRDefault="00CA0A72" w:rsidP="00CA0A72">
      <w:pPr>
        <w:ind w:left="720"/>
        <w:contextualSpacing/>
        <w:jc w:val="both"/>
        <w:rPr>
          <w:sz w:val="24"/>
          <w:szCs w:val="24"/>
        </w:rPr>
      </w:pPr>
      <w:r w:rsidRPr="00CA0A72">
        <w:rPr>
          <w:sz w:val="24"/>
          <w:szCs w:val="24"/>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CA0A72" w:rsidRPr="00CA0A72" w:rsidRDefault="00CA0A72" w:rsidP="00CA0A72">
      <w:pPr>
        <w:ind w:left="720"/>
        <w:contextualSpacing/>
        <w:jc w:val="both"/>
        <w:rPr>
          <w:sz w:val="24"/>
          <w:szCs w:val="24"/>
        </w:rPr>
      </w:pPr>
      <w:r w:rsidRPr="00CA0A72">
        <w:rPr>
          <w:sz w:val="24"/>
          <w:szCs w:val="24"/>
        </w:rPr>
        <w:t xml:space="preserve">- на строительных площадках - территория не менее </w:t>
      </w:r>
      <w:smartTag w:uri="urn:schemas-microsoft-com:office:smarttags" w:element="metricconverter">
        <w:smartTagPr>
          <w:attr w:name="ProductID" w:val="15 метров"/>
        </w:smartTagPr>
        <w:r w:rsidRPr="00CA0A72">
          <w:rPr>
            <w:sz w:val="24"/>
            <w:szCs w:val="24"/>
          </w:rPr>
          <w:t>15 метров</w:t>
        </w:r>
      </w:smartTag>
      <w:r w:rsidRPr="00CA0A72">
        <w:rPr>
          <w:sz w:val="24"/>
          <w:szCs w:val="24"/>
        </w:rPr>
        <w:t xml:space="preserve"> от ограждения стройки по всему периметру;</w:t>
      </w:r>
    </w:p>
    <w:p w:rsidR="00CA0A72" w:rsidRPr="00CA0A72" w:rsidRDefault="00CA0A72" w:rsidP="00CA0A72">
      <w:pPr>
        <w:ind w:left="720"/>
        <w:contextualSpacing/>
        <w:jc w:val="both"/>
        <w:rPr>
          <w:sz w:val="24"/>
          <w:szCs w:val="24"/>
        </w:rPr>
      </w:pPr>
      <w:r w:rsidRPr="00CA0A72">
        <w:rPr>
          <w:sz w:val="24"/>
          <w:szCs w:val="24"/>
        </w:rPr>
        <w:t xml:space="preserve">- для некапитальных объектов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CA0A72">
          <w:rPr>
            <w:sz w:val="24"/>
            <w:szCs w:val="24"/>
          </w:rPr>
          <w:t>10 метров</w:t>
        </w:r>
      </w:smartTag>
      <w:r w:rsidRPr="00CA0A72">
        <w:rPr>
          <w:sz w:val="24"/>
          <w:szCs w:val="24"/>
        </w:rPr>
        <w:t>.</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возлагать на организации, в чьей собственности находятся колонки.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Организацию работы по очистке и уборке территории рынков и прилегающих к ним территорий возлагать на администрации рынков в соответствии с действующими санитарными нормами и правилами торговли на рынках.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Содержание и уборку скверов и прилегающих к ним тротуаров, проездов и газонов осуществлять специализированным организациям по озеленению города по соглашению с органом местного самоуправления.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производить силами и средствами этих организаций, собственников помещений.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производить организациям, обслуживающим данные объекты.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Устанавливать </w:t>
      </w:r>
      <w:r w:rsidRPr="00CA0A72">
        <w:rPr>
          <w:b/>
          <w:sz w:val="24"/>
          <w:szCs w:val="24"/>
        </w:rPr>
        <w:t>запрет</w:t>
      </w:r>
      <w:r w:rsidRPr="00CA0A72">
        <w:rPr>
          <w:sz w:val="24"/>
          <w:szCs w:val="24"/>
        </w:rPr>
        <w:t xml:space="preserve">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Жидкие бытовые отходы следует вывозить по договорам или разовым заявкам организациям, имеющим специальный транспорт.</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Очистку и уборку водосточных канав, лотков, труб, дренажей, предназначенных для отвода поверхностных и грунтовых вод из дворов, производить лицам, ответственным за уборку соответствующих территорий.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Мусор должен вывозиться систематически, по мере накопления, но не реже одного раза в три дня.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Уборку и очистку территорий, отведенных для размещения и эксплуатации линий электропередач, водопроводных и тепловых сетей, осуществлять силами и средствами организаций, эксплуатирующих указанные сети и линии электропередач. В случае</w:t>
      </w:r>
      <w:proofErr w:type="gramStart"/>
      <w:r w:rsidRPr="00CA0A72">
        <w:rPr>
          <w:sz w:val="24"/>
          <w:szCs w:val="24"/>
        </w:rPr>
        <w:t>,</w:t>
      </w:r>
      <w:proofErr w:type="gramEnd"/>
      <w:r w:rsidRPr="00CA0A72">
        <w:rPr>
          <w:sz w:val="24"/>
          <w:szCs w:val="24"/>
        </w:rPr>
        <w:t xml:space="preserve"> если указанные в данном пункте сети являются бесхозяйными, уборку и очистку территорий осуществлять организации, с которой заключен договор об обеспечении сохранности и эксплуатации бесхозяйного имущества.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Складирование нечистот на проезжую часть улиц, тротуары и газоны запрещается.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Сбор брошенных на улицах предметов, создающих помехи дорожному движению, возлагается на организации, обслуживающие данные объекты.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Особенности уборки территории в весенне-летний период</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Весенне-летнюю уборку территории производить в сроки, установленные органом местного самоуправления с учетом климатических условий и предусматривать подметание проезжей части улиц, тротуаров, площадей.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Уборку лотков и бордюр от песка, пыли, мусора рекомендуется заканчивать к 7 часам утра.</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lastRenderedPageBreak/>
        <w:t>Особенности уборки территории в осенне-зимний период</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Осенне-зимнюю уборку территории проводить в сроки, установленные органом местного самоуправления с учетом климатических условий и предусматривать уборку и вывоз мусора, снега и льда, грязи, посыпку улиц песком.</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Укладку свежевыпавшего снега в валы и кучи следует разрешать на всех улицах, площадях, набережных, бульварах и скверах.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зависимости от ширины улицы и характера движения на ней валы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Посыпку песком следует начинать немедленно с начала снегопада или появления гололеда.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Снег, сброшенный с крыш, следует немедленно вывозить.</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Уборку снега и льда с улиц, площадей, мостов производить, в первую очередь, с магистральных улиц, мостов для обеспечения бесперебойного движения транспорта.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уборке улиц, проездов, площадей специализированными организациями лицам, ответственным за содержание соответствующих территорий,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Порядок содержания элементов благоустройства</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Общие требования к содержанию элементов благоустройства.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Содержание элементов благоустройства, включая работы по восстановлению и ремонту памятников, мемориалов,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Физическим и юридическим лицам следует осуществлять организацию содержания элементов благоустройства, расположенных на прилегающих территориях.</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Организацию содержания иных элементов благоустройства следует осуществлять администрации муниципального образования.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Pr="00CA0A72">
        <w:rPr>
          <w:sz w:val="24"/>
          <w:szCs w:val="24"/>
        </w:rPr>
        <w:t>ств сл</w:t>
      </w:r>
      <w:proofErr w:type="gramEnd"/>
      <w:r w:rsidRPr="00CA0A72">
        <w:rPr>
          <w:sz w:val="24"/>
          <w:szCs w:val="24"/>
        </w:rPr>
        <w:t xml:space="preserve">едует осуществлять в порядке, установленном законодательством Российской </w:t>
      </w:r>
      <w:r w:rsidRPr="00CA0A72">
        <w:rPr>
          <w:sz w:val="24"/>
          <w:szCs w:val="24"/>
        </w:rPr>
        <w:lastRenderedPageBreak/>
        <w:t>Федерации, субъекта Российской Федерации, нормативными правовыми актами органов местного самоуправления.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Строительные площадки следует ограждать по всему периметру плотным забором установленного образца. В ограждениях предусмотреть минимальное количество проездов.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Проезды, как правило, должны выходить на второстепенные улицы и оборудоваться шлагбаумами или воротами.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Строительные площадки обеспечить благоустроенной проезжей частью не менее </w:t>
      </w:r>
      <w:smartTag w:uri="urn:schemas-microsoft-com:office:smarttags" w:element="metricconverter">
        <w:smartTagPr>
          <w:attr w:name="ProductID" w:val="20 метров"/>
        </w:smartTagPr>
        <w:r w:rsidRPr="00CA0A72">
          <w:rPr>
            <w:sz w:val="24"/>
            <w:szCs w:val="24"/>
          </w:rPr>
          <w:t>20 метров</w:t>
        </w:r>
      </w:smartTag>
      <w:r w:rsidRPr="00CA0A72">
        <w:rPr>
          <w:sz w:val="24"/>
          <w:szCs w:val="24"/>
        </w:rPr>
        <w:t xml:space="preserve"> у каждого выезда с оборудованием для очистки колес.</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Строительство, установка и содержание малых архитектурных форм.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Физическим или юридическим лицам следует при содержании малых архитектурных форм производить их ремонт и окраску, согласовывая кодеры с администрацией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Ремонт и содержание зданий и сооружений.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Эксплуатацию зданий и сооружений, их ремонт производить в соответствии с установленными правилами и нормами технической эксплуатации.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rsidR="00CA0A72" w:rsidRPr="00CA0A72" w:rsidRDefault="00CA0A72" w:rsidP="00CA0A72">
      <w:pPr>
        <w:numPr>
          <w:ilvl w:val="3"/>
          <w:numId w:val="13"/>
        </w:numPr>
        <w:spacing w:line="276" w:lineRule="auto"/>
        <w:ind w:left="0" w:firstLine="709"/>
        <w:contextualSpacing/>
        <w:jc w:val="both"/>
        <w:rPr>
          <w:sz w:val="24"/>
          <w:szCs w:val="24"/>
        </w:rPr>
      </w:pPr>
      <w:proofErr w:type="gramStart"/>
      <w:r w:rsidRPr="00CA0A72">
        <w:rPr>
          <w:sz w:val="24"/>
          <w:szCs w:val="24"/>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roofErr w:type="gramEnd"/>
    </w:p>
    <w:p w:rsidR="00CA0A72" w:rsidRPr="00CA0A72" w:rsidRDefault="00CA0A72" w:rsidP="00CA0A72">
      <w:pPr>
        <w:numPr>
          <w:ilvl w:val="3"/>
          <w:numId w:val="13"/>
        </w:numPr>
        <w:spacing w:line="276" w:lineRule="auto"/>
        <w:ind w:left="0" w:firstLine="709"/>
        <w:contextualSpacing/>
        <w:jc w:val="both"/>
        <w:rPr>
          <w:sz w:val="24"/>
          <w:szCs w:val="24"/>
        </w:rPr>
      </w:pPr>
      <w:r w:rsidRPr="00CA0A72">
        <w:rPr>
          <w:b/>
          <w:sz w:val="24"/>
          <w:szCs w:val="24"/>
        </w:rPr>
        <w:t>Запрещается</w:t>
      </w:r>
      <w:r w:rsidRPr="00CA0A72">
        <w:rPr>
          <w:sz w:val="24"/>
          <w:szCs w:val="24"/>
        </w:rPr>
        <w:t xml:space="preserve">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b/>
          <w:sz w:val="24"/>
          <w:szCs w:val="24"/>
        </w:rPr>
        <w:t>Запрещается</w:t>
      </w:r>
      <w:r w:rsidRPr="00CA0A72">
        <w:rPr>
          <w:sz w:val="24"/>
          <w:szCs w:val="24"/>
        </w:rPr>
        <w:t xml:space="preserve">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b/>
          <w:sz w:val="24"/>
          <w:szCs w:val="24"/>
        </w:rPr>
        <w:t>Запрещается</w:t>
      </w:r>
      <w:r w:rsidRPr="00CA0A72">
        <w:rPr>
          <w:sz w:val="24"/>
          <w:szCs w:val="24"/>
        </w:rPr>
        <w:t xml:space="preserve"> загромождение и засорение дворовых территорий металлическим ломом, строительным и бытовым мусором, домашней утварью и другими материалами.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Рекомендуется устанавливать указатели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Работы по озеленению территорий и содержанию зеленых насаждений.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согласованию с администрацией Пряжинского городского поселения.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Лицам, ответственным за содержание соответствующей территории следует:</w:t>
      </w:r>
    </w:p>
    <w:p w:rsidR="00CA0A72" w:rsidRPr="00CA0A72" w:rsidRDefault="00CA0A72" w:rsidP="00CA0A72">
      <w:pPr>
        <w:ind w:firstLine="720"/>
        <w:contextualSpacing/>
        <w:jc w:val="both"/>
        <w:rPr>
          <w:sz w:val="24"/>
          <w:szCs w:val="24"/>
        </w:rPr>
      </w:pPr>
      <w:r w:rsidRPr="00CA0A72">
        <w:rPr>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A0A72" w:rsidRPr="00CA0A72" w:rsidRDefault="00CA0A72" w:rsidP="00CA0A72">
      <w:pPr>
        <w:ind w:firstLine="720"/>
        <w:contextualSpacing/>
        <w:jc w:val="both"/>
        <w:rPr>
          <w:sz w:val="24"/>
          <w:szCs w:val="24"/>
        </w:rPr>
      </w:pPr>
      <w:r w:rsidRPr="00CA0A72">
        <w:rPr>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CA0A72" w:rsidRPr="00CA0A72" w:rsidRDefault="00CA0A72" w:rsidP="00CA0A72">
      <w:pPr>
        <w:ind w:firstLine="720"/>
        <w:contextualSpacing/>
        <w:jc w:val="both"/>
        <w:rPr>
          <w:sz w:val="24"/>
          <w:szCs w:val="24"/>
        </w:rPr>
      </w:pPr>
      <w:r w:rsidRPr="00CA0A72">
        <w:rPr>
          <w:sz w:val="24"/>
          <w:szCs w:val="24"/>
        </w:rPr>
        <w:lastRenderedPageBreak/>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CA0A72" w:rsidRPr="00CA0A72" w:rsidRDefault="00CA0A72" w:rsidP="00CA0A72">
      <w:pPr>
        <w:ind w:firstLine="720"/>
        <w:contextualSpacing/>
        <w:jc w:val="both"/>
        <w:rPr>
          <w:sz w:val="24"/>
          <w:szCs w:val="24"/>
        </w:rPr>
      </w:pPr>
      <w:r w:rsidRPr="00CA0A72">
        <w:rPr>
          <w:sz w:val="24"/>
          <w:szCs w:val="24"/>
        </w:rPr>
        <w:t>- проводить своевременный ремонт ограждений зеленых насаждений.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На площадях зеленых насаждений </w:t>
      </w:r>
      <w:r w:rsidRPr="00CA0A72">
        <w:rPr>
          <w:b/>
          <w:sz w:val="24"/>
          <w:szCs w:val="24"/>
        </w:rPr>
        <w:t>запрещается</w:t>
      </w:r>
      <w:r w:rsidRPr="00CA0A72">
        <w:rPr>
          <w:sz w:val="24"/>
          <w:szCs w:val="24"/>
        </w:rPr>
        <w:t>:</w:t>
      </w:r>
    </w:p>
    <w:p w:rsidR="00CA0A72" w:rsidRPr="00CA0A72" w:rsidRDefault="00CA0A72" w:rsidP="00CA0A72">
      <w:pPr>
        <w:ind w:firstLine="720"/>
        <w:contextualSpacing/>
        <w:jc w:val="both"/>
        <w:rPr>
          <w:sz w:val="24"/>
          <w:szCs w:val="24"/>
        </w:rPr>
      </w:pPr>
      <w:r w:rsidRPr="00CA0A72">
        <w:rPr>
          <w:sz w:val="24"/>
          <w:szCs w:val="24"/>
        </w:rPr>
        <w:t>- ходить и лежать на газонах и в молодых лесных посадках;</w:t>
      </w:r>
    </w:p>
    <w:p w:rsidR="00CA0A72" w:rsidRPr="00CA0A72" w:rsidRDefault="00CA0A72" w:rsidP="00CA0A72">
      <w:pPr>
        <w:ind w:firstLine="720"/>
        <w:contextualSpacing/>
        <w:jc w:val="both"/>
        <w:rPr>
          <w:sz w:val="24"/>
          <w:szCs w:val="24"/>
        </w:rPr>
      </w:pPr>
      <w:r w:rsidRPr="00CA0A72">
        <w:rPr>
          <w:sz w:val="24"/>
          <w:szCs w:val="24"/>
        </w:rPr>
        <w:t>- ломать деревья, кустарники, сучья и ветви, срывать листья и цветы, сбивать и собирать плоды;</w:t>
      </w:r>
    </w:p>
    <w:p w:rsidR="00CA0A72" w:rsidRPr="00CA0A72" w:rsidRDefault="00CA0A72" w:rsidP="00CA0A72">
      <w:pPr>
        <w:ind w:firstLine="720"/>
        <w:contextualSpacing/>
        <w:jc w:val="both"/>
        <w:rPr>
          <w:sz w:val="24"/>
          <w:szCs w:val="24"/>
        </w:rPr>
      </w:pPr>
      <w:r w:rsidRPr="00CA0A72">
        <w:rPr>
          <w:sz w:val="24"/>
          <w:szCs w:val="24"/>
        </w:rPr>
        <w:t>- разбивать палатки и разводить костры;</w:t>
      </w:r>
    </w:p>
    <w:p w:rsidR="00CA0A72" w:rsidRPr="00CA0A72" w:rsidRDefault="00CA0A72" w:rsidP="00CA0A72">
      <w:pPr>
        <w:ind w:firstLine="720"/>
        <w:contextualSpacing/>
        <w:jc w:val="both"/>
        <w:rPr>
          <w:sz w:val="24"/>
          <w:szCs w:val="24"/>
        </w:rPr>
      </w:pPr>
      <w:r w:rsidRPr="00CA0A72">
        <w:rPr>
          <w:sz w:val="24"/>
          <w:szCs w:val="24"/>
        </w:rPr>
        <w:t>- засорять газоны, цветники, дорожки и водоемы;</w:t>
      </w:r>
    </w:p>
    <w:p w:rsidR="00CA0A72" w:rsidRPr="00CA0A72" w:rsidRDefault="00CA0A72" w:rsidP="00CA0A72">
      <w:pPr>
        <w:ind w:firstLine="720"/>
        <w:contextualSpacing/>
        <w:jc w:val="both"/>
        <w:rPr>
          <w:sz w:val="24"/>
          <w:szCs w:val="24"/>
        </w:rPr>
      </w:pPr>
      <w:r w:rsidRPr="00CA0A72">
        <w:rPr>
          <w:sz w:val="24"/>
          <w:szCs w:val="24"/>
        </w:rPr>
        <w:t>- портить скульптуры, скамейки, ограды;</w:t>
      </w:r>
    </w:p>
    <w:p w:rsidR="00CA0A72" w:rsidRPr="00CA0A72" w:rsidRDefault="00CA0A72" w:rsidP="00CA0A72">
      <w:pPr>
        <w:ind w:firstLine="720"/>
        <w:contextualSpacing/>
        <w:jc w:val="both"/>
        <w:rPr>
          <w:sz w:val="24"/>
          <w:szCs w:val="24"/>
        </w:rPr>
      </w:pPr>
      <w:r w:rsidRPr="00CA0A72">
        <w:rPr>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A0A72" w:rsidRPr="00CA0A72" w:rsidRDefault="00CA0A72" w:rsidP="00CA0A72">
      <w:pPr>
        <w:ind w:firstLine="720"/>
        <w:contextualSpacing/>
        <w:jc w:val="both"/>
        <w:rPr>
          <w:sz w:val="24"/>
          <w:szCs w:val="24"/>
        </w:rPr>
      </w:pPr>
      <w:r w:rsidRPr="00CA0A72">
        <w:rPr>
          <w:sz w:val="24"/>
          <w:szCs w:val="24"/>
        </w:rPr>
        <w:t>- ездить на велосипедах, мотоциклах, лошадях, тракторах и автомашинах;</w:t>
      </w:r>
    </w:p>
    <w:p w:rsidR="00CA0A72" w:rsidRPr="00CA0A72" w:rsidRDefault="00CA0A72" w:rsidP="00CA0A72">
      <w:pPr>
        <w:ind w:firstLine="720"/>
        <w:contextualSpacing/>
        <w:jc w:val="both"/>
        <w:rPr>
          <w:sz w:val="24"/>
          <w:szCs w:val="24"/>
        </w:rPr>
      </w:pPr>
      <w:r w:rsidRPr="00CA0A72">
        <w:rPr>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CA0A72" w:rsidRPr="00CA0A72" w:rsidRDefault="00CA0A72" w:rsidP="00CA0A72">
      <w:pPr>
        <w:ind w:firstLine="720"/>
        <w:contextualSpacing/>
        <w:jc w:val="both"/>
        <w:rPr>
          <w:sz w:val="24"/>
          <w:szCs w:val="24"/>
        </w:rPr>
      </w:pPr>
      <w:r w:rsidRPr="00CA0A72">
        <w:rPr>
          <w:sz w:val="24"/>
          <w:szCs w:val="24"/>
        </w:rPr>
        <w:t>- парковать автотранспортные средства на газонах;</w:t>
      </w:r>
    </w:p>
    <w:p w:rsidR="00CA0A72" w:rsidRPr="00CA0A72" w:rsidRDefault="00CA0A72" w:rsidP="00CA0A72">
      <w:pPr>
        <w:ind w:firstLine="720"/>
        <w:contextualSpacing/>
        <w:jc w:val="both"/>
        <w:rPr>
          <w:sz w:val="24"/>
          <w:szCs w:val="24"/>
        </w:rPr>
      </w:pPr>
      <w:r w:rsidRPr="00CA0A72">
        <w:rPr>
          <w:sz w:val="24"/>
          <w:szCs w:val="24"/>
        </w:rPr>
        <w:t>- пасти скот;</w:t>
      </w:r>
    </w:p>
    <w:p w:rsidR="00CA0A72" w:rsidRPr="00CA0A72" w:rsidRDefault="00CA0A72" w:rsidP="00CA0A72">
      <w:pPr>
        <w:ind w:firstLine="720"/>
        <w:contextualSpacing/>
        <w:jc w:val="both"/>
        <w:rPr>
          <w:sz w:val="24"/>
          <w:szCs w:val="24"/>
        </w:rPr>
      </w:pPr>
      <w:r w:rsidRPr="00CA0A72">
        <w:rPr>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A0A72" w:rsidRPr="00CA0A72" w:rsidRDefault="00CA0A72" w:rsidP="00CA0A72">
      <w:pPr>
        <w:ind w:firstLine="720"/>
        <w:contextualSpacing/>
        <w:jc w:val="both"/>
        <w:rPr>
          <w:sz w:val="24"/>
          <w:szCs w:val="24"/>
        </w:rPr>
      </w:pPr>
      <w:r w:rsidRPr="00CA0A72">
        <w:rPr>
          <w:sz w:val="24"/>
          <w:szCs w:val="24"/>
        </w:rPr>
        <w:t>- производить строительные и ремонтные работы без ограждений насаждений щитами, гарантирующими защиту их от повреждений;</w:t>
      </w:r>
    </w:p>
    <w:p w:rsidR="00CA0A72" w:rsidRPr="00CA0A72" w:rsidRDefault="00CA0A72" w:rsidP="00CA0A72">
      <w:pPr>
        <w:ind w:firstLine="720"/>
        <w:contextualSpacing/>
        <w:jc w:val="both"/>
        <w:rPr>
          <w:sz w:val="24"/>
          <w:szCs w:val="24"/>
        </w:rPr>
      </w:pPr>
      <w:r w:rsidRPr="00CA0A72">
        <w:rPr>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от ствола и засыпать шейки деревьев землей или строительным мусором;</w:t>
      </w:r>
    </w:p>
    <w:p w:rsidR="00CA0A72" w:rsidRPr="00CA0A72" w:rsidRDefault="00CA0A72" w:rsidP="00CA0A72">
      <w:pPr>
        <w:ind w:firstLine="720"/>
        <w:contextualSpacing/>
        <w:jc w:val="both"/>
        <w:rPr>
          <w:sz w:val="24"/>
          <w:szCs w:val="24"/>
        </w:rPr>
      </w:pPr>
      <w:r w:rsidRPr="00CA0A72">
        <w:rPr>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A0A72" w:rsidRPr="00CA0A72" w:rsidRDefault="00CA0A72" w:rsidP="00CA0A72">
      <w:pPr>
        <w:ind w:firstLine="720"/>
        <w:contextualSpacing/>
        <w:jc w:val="both"/>
        <w:rPr>
          <w:sz w:val="24"/>
          <w:szCs w:val="24"/>
        </w:rPr>
      </w:pPr>
      <w:r w:rsidRPr="00CA0A72">
        <w:rPr>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A0A72" w:rsidRPr="00CA0A72" w:rsidRDefault="00CA0A72" w:rsidP="00CA0A72">
      <w:pPr>
        <w:ind w:firstLine="720"/>
        <w:contextualSpacing/>
        <w:jc w:val="both"/>
        <w:rPr>
          <w:sz w:val="24"/>
          <w:szCs w:val="24"/>
        </w:rPr>
      </w:pPr>
      <w:r w:rsidRPr="00CA0A72">
        <w:rPr>
          <w:sz w:val="24"/>
          <w:szCs w:val="24"/>
        </w:rPr>
        <w:t>- добывать растительную землю, песок и производить другие раскопки;</w:t>
      </w:r>
    </w:p>
    <w:p w:rsidR="00CA0A72" w:rsidRPr="00CA0A72" w:rsidRDefault="00CA0A72" w:rsidP="00CA0A72">
      <w:pPr>
        <w:ind w:firstLine="720"/>
        <w:contextualSpacing/>
        <w:jc w:val="both"/>
        <w:rPr>
          <w:sz w:val="24"/>
          <w:szCs w:val="24"/>
        </w:rPr>
      </w:pPr>
      <w:r w:rsidRPr="00CA0A72">
        <w:rPr>
          <w:sz w:val="24"/>
          <w:szCs w:val="24"/>
        </w:rPr>
        <w:t>- выгуливать и отпускать с поводка собак в парках, лесопарках, скверах и иных территориях зеленых насаждений.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b/>
          <w:sz w:val="24"/>
          <w:szCs w:val="24"/>
        </w:rPr>
        <w:t>Запрещается</w:t>
      </w:r>
      <w:r w:rsidRPr="00CA0A72">
        <w:rPr>
          <w:sz w:val="24"/>
          <w:szCs w:val="24"/>
        </w:rPr>
        <w:t xml:space="preserve"> самовольная вырубка деревьев и кустарников.</w:t>
      </w:r>
    </w:p>
    <w:p w:rsidR="00CA0A72" w:rsidRPr="00CA0A72" w:rsidRDefault="00CA0A72" w:rsidP="00CA0A72">
      <w:pPr>
        <w:ind w:firstLine="720"/>
        <w:contextualSpacing/>
        <w:jc w:val="both"/>
        <w:rPr>
          <w:sz w:val="24"/>
          <w:szCs w:val="24"/>
        </w:rPr>
      </w:pPr>
      <w:r w:rsidRPr="00CA0A72">
        <w:rPr>
          <w:sz w:val="24"/>
          <w:szCs w:val="24"/>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производить только по письменному разрешению администрации Пряжинского городского поселения.</w:t>
      </w:r>
    </w:p>
    <w:p w:rsidR="00CA0A72" w:rsidRPr="00CA0A72" w:rsidRDefault="00CA0A72" w:rsidP="00CA0A72">
      <w:pPr>
        <w:ind w:firstLine="720"/>
        <w:contextualSpacing/>
        <w:jc w:val="both"/>
        <w:rPr>
          <w:sz w:val="24"/>
          <w:szCs w:val="24"/>
        </w:rPr>
      </w:pPr>
      <w:r w:rsidRPr="00CA0A72">
        <w:rPr>
          <w:sz w:val="24"/>
          <w:szCs w:val="24"/>
        </w:rPr>
        <w:t>За вынужденный снос крупномерных деревьев и кустарников, связанных с застройкой или прокладкой подземных коммуникаций, брать восстановительную стоимость.</w:t>
      </w:r>
    </w:p>
    <w:p w:rsidR="00CA0A72" w:rsidRPr="00CA0A72" w:rsidRDefault="00CA0A72" w:rsidP="00CA0A72">
      <w:pPr>
        <w:ind w:firstLine="720"/>
        <w:contextualSpacing/>
        <w:jc w:val="both"/>
        <w:rPr>
          <w:sz w:val="24"/>
          <w:szCs w:val="24"/>
        </w:rPr>
      </w:pPr>
      <w:r w:rsidRPr="00CA0A72">
        <w:rPr>
          <w:sz w:val="24"/>
          <w:szCs w:val="24"/>
        </w:rPr>
        <w:t>Выдачу разрешения на снос деревьев и кустарников производить после оплаты восстановительной стоимости.</w:t>
      </w:r>
    </w:p>
    <w:p w:rsidR="00CA0A72" w:rsidRPr="00CA0A72" w:rsidRDefault="00CA0A72" w:rsidP="00CA0A72">
      <w:pPr>
        <w:ind w:firstLine="720"/>
        <w:contextualSpacing/>
        <w:jc w:val="both"/>
        <w:rPr>
          <w:sz w:val="24"/>
          <w:szCs w:val="24"/>
        </w:rPr>
      </w:pPr>
      <w:r w:rsidRPr="00CA0A72">
        <w:rPr>
          <w:sz w:val="24"/>
          <w:szCs w:val="24"/>
        </w:rPr>
        <w:t>Если указанные насаждения подлежат пересадке, выдачу разрешения следует производить без уплаты восстановительной стоимости.</w:t>
      </w:r>
    </w:p>
    <w:p w:rsidR="00CA0A72" w:rsidRPr="00CA0A72" w:rsidRDefault="00CA0A72" w:rsidP="00CA0A72">
      <w:pPr>
        <w:ind w:firstLine="720"/>
        <w:contextualSpacing/>
        <w:jc w:val="both"/>
        <w:rPr>
          <w:sz w:val="24"/>
          <w:szCs w:val="24"/>
        </w:rPr>
      </w:pPr>
      <w:r w:rsidRPr="00CA0A72">
        <w:rPr>
          <w:sz w:val="24"/>
          <w:szCs w:val="24"/>
        </w:rPr>
        <w:t>Размер восстановительной стоимости зеленых насаждений и место посадок определяются администрацией Пряжинского городского поселения</w:t>
      </w:r>
    </w:p>
    <w:p w:rsidR="00CA0A72" w:rsidRPr="00CA0A72" w:rsidRDefault="00CA0A72" w:rsidP="00CA0A72">
      <w:pPr>
        <w:ind w:firstLine="720"/>
        <w:contextualSpacing/>
        <w:jc w:val="both"/>
        <w:rPr>
          <w:sz w:val="24"/>
          <w:szCs w:val="24"/>
        </w:rPr>
      </w:pPr>
      <w:r w:rsidRPr="00CA0A72">
        <w:rPr>
          <w:sz w:val="24"/>
          <w:szCs w:val="24"/>
        </w:rPr>
        <w:t>Восстановительную стоимость зеленых насаждений следует зачислять в бюджет Пряжинского городского поселения.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взимать восстановительную стоимость поврежденных или уничтоженных насаждений.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Оценка стоимости плодово-ягодных насаждений, принадлежащих гражданам и попадающих в зону строительства жилых и промышленных зданий, производится администрацией Пряжинского городского поселения.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За незаконную вырубку или повреждение деревьев на территории городских лесов виновным лицам следует возмещать убытки.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Учет, содержание, клеймение, снос, обрезку, пересадку деревьев и кустарников следует производить силами и средствами: специализированной организации или администрации Пряжинского городского поселения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CA0A72" w:rsidRPr="00CA0A72" w:rsidRDefault="00CA0A72" w:rsidP="00CA0A72">
      <w:pPr>
        <w:ind w:firstLine="720"/>
        <w:contextualSpacing/>
        <w:jc w:val="both"/>
        <w:rPr>
          <w:sz w:val="24"/>
          <w:szCs w:val="24"/>
        </w:rPr>
      </w:pPr>
      <w:r w:rsidRPr="00CA0A72">
        <w:rPr>
          <w:sz w:val="24"/>
          <w:szCs w:val="24"/>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определять по ценам на здоровые деревья.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Пряжинского городского поселения для принятия необходимых мер.</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Разрешение на вырубку сухостоя выдает администрация Пряжинского городского поселения.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Содержание и эксплуатация дорог</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С целью сохранения дорожных покрытий на территории Пряжинского городского поселения </w:t>
      </w:r>
      <w:r w:rsidRPr="00CA0A72">
        <w:rPr>
          <w:b/>
          <w:sz w:val="24"/>
          <w:szCs w:val="24"/>
        </w:rPr>
        <w:t>запрещается</w:t>
      </w:r>
      <w:r w:rsidRPr="00CA0A72">
        <w:rPr>
          <w:sz w:val="24"/>
          <w:szCs w:val="24"/>
        </w:rPr>
        <w:t>:</w:t>
      </w:r>
    </w:p>
    <w:p w:rsidR="00CA0A72" w:rsidRPr="00CA0A72" w:rsidRDefault="00CA0A72" w:rsidP="00CA0A72">
      <w:pPr>
        <w:ind w:firstLine="720"/>
        <w:contextualSpacing/>
        <w:jc w:val="both"/>
        <w:rPr>
          <w:sz w:val="24"/>
          <w:szCs w:val="24"/>
        </w:rPr>
      </w:pPr>
      <w:r w:rsidRPr="00CA0A72">
        <w:rPr>
          <w:sz w:val="24"/>
          <w:szCs w:val="24"/>
        </w:rPr>
        <w:t>- подвоз груза волоком;</w:t>
      </w:r>
    </w:p>
    <w:p w:rsidR="00CA0A72" w:rsidRPr="00CA0A72" w:rsidRDefault="00CA0A72" w:rsidP="00CA0A72">
      <w:pPr>
        <w:ind w:firstLine="720"/>
        <w:contextualSpacing/>
        <w:jc w:val="both"/>
        <w:rPr>
          <w:sz w:val="24"/>
          <w:szCs w:val="24"/>
        </w:rPr>
      </w:pPr>
      <w:r w:rsidRPr="00CA0A72">
        <w:rPr>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A0A72" w:rsidRPr="00CA0A72" w:rsidRDefault="00CA0A72" w:rsidP="00CA0A72">
      <w:pPr>
        <w:ind w:firstLine="720"/>
        <w:contextualSpacing/>
        <w:jc w:val="both"/>
        <w:rPr>
          <w:sz w:val="24"/>
          <w:szCs w:val="24"/>
        </w:rPr>
      </w:pPr>
      <w:r w:rsidRPr="00CA0A72">
        <w:rPr>
          <w:sz w:val="24"/>
          <w:szCs w:val="24"/>
        </w:rPr>
        <w:t>- перегон по улицам населенных пунктов, имеющим твердое покрытие, машин на гусеничном ходу;</w:t>
      </w:r>
    </w:p>
    <w:p w:rsidR="00CA0A72" w:rsidRPr="00CA0A72" w:rsidRDefault="00CA0A72" w:rsidP="00CA0A72">
      <w:pPr>
        <w:ind w:firstLine="720"/>
        <w:contextualSpacing/>
        <w:jc w:val="both"/>
        <w:rPr>
          <w:sz w:val="24"/>
          <w:szCs w:val="24"/>
        </w:rPr>
      </w:pPr>
      <w:r w:rsidRPr="00CA0A72">
        <w:rPr>
          <w:sz w:val="24"/>
          <w:szCs w:val="24"/>
        </w:rPr>
        <w:t>- движение и стоянка большегрузного транспорта на внутриквартальных пешеходных дорожках, тротуарах.</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Пряжинского городского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должны осуществлять специализированные организации по договорам с администрацией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Эксплуатацию, текущий и капитальный ремонт дорожных знаков, разметки и иных объектов обеспечения безопасности уличного движения должны осуществлять специализированные организации по договорам с администрацией муниципального образования.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Организациям, в ведении которых находятся подземные сети,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CA0A72" w:rsidRPr="00CA0A72" w:rsidRDefault="00CA0A72" w:rsidP="00CA0A72">
      <w:pPr>
        <w:ind w:firstLine="720"/>
        <w:contextualSpacing/>
        <w:jc w:val="both"/>
        <w:rPr>
          <w:sz w:val="24"/>
          <w:szCs w:val="24"/>
        </w:rPr>
      </w:pPr>
      <w:r w:rsidRPr="00CA0A72">
        <w:rPr>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lastRenderedPageBreak/>
        <w:t>Освещение территории Пряжинского городского поселения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Улицы, дороги, площади, набережные, мосты,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необходимо освещать в темное время суток по расписанию, утвержденному администрацией Пряжинского городского поселения. Обязанность по освещению данных объектов следует возлагать на их собственников или уполномоченных собственником лиц.</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Освещение территории Пряжинского городского поселения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Строительство, эксплуатацию, текущий и капитальный ремонт сетей наружного освещения улиц осуществляется по договорам с администрацией Пряжинского городского поселения.</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Проведение работ при строительстве, ремонте, реконструкции коммуникаций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 только при наличии письменного разрешения (ордера на проведение земляных работ), выданного администрацией Пряжинского городского поселения.</w:t>
      </w:r>
    </w:p>
    <w:p w:rsidR="00CA0A72" w:rsidRPr="00CA0A72" w:rsidRDefault="00CA0A72" w:rsidP="00CA0A72">
      <w:pPr>
        <w:ind w:firstLine="720"/>
        <w:contextualSpacing/>
        <w:jc w:val="both"/>
        <w:rPr>
          <w:sz w:val="24"/>
          <w:szCs w:val="24"/>
        </w:rPr>
      </w:pPr>
      <w:r w:rsidRPr="00CA0A72">
        <w:rPr>
          <w:sz w:val="24"/>
          <w:szCs w:val="24"/>
        </w:rPr>
        <w:t>Аварийные работы начинать владельцам сетей по телефонограмме или по уведомлению администрации Пряжинского городского поселения с последующим оформлением разрешения в 3-дневный срок.</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Разрешение на производство работ по строительству, реконструкции, ремонту коммуникаций выдавать администрации Пряжинского городского поселения при предъявлении:</w:t>
      </w:r>
    </w:p>
    <w:p w:rsidR="00CA0A72" w:rsidRPr="00CA0A72" w:rsidRDefault="00CA0A72" w:rsidP="00CA0A72">
      <w:pPr>
        <w:ind w:firstLine="720"/>
        <w:contextualSpacing/>
        <w:jc w:val="both"/>
        <w:rPr>
          <w:sz w:val="24"/>
          <w:szCs w:val="24"/>
        </w:rPr>
      </w:pPr>
      <w:r w:rsidRPr="00CA0A72">
        <w:rPr>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CA0A72" w:rsidRPr="00CA0A72" w:rsidRDefault="00CA0A72" w:rsidP="00CA0A72">
      <w:pPr>
        <w:ind w:firstLine="720"/>
        <w:contextualSpacing/>
        <w:jc w:val="both"/>
        <w:rPr>
          <w:sz w:val="24"/>
          <w:szCs w:val="24"/>
        </w:rPr>
      </w:pPr>
      <w:r w:rsidRPr="00CA0A72">
        <w:rPr>
          <w:sz w:val="24"/>
          <w:szCs w:val="24"/>
        </w:rPr>
        <w:t>- схемы движения транспорта и пешеходов, согласованной с государственной инспекцией по безопасности дорожного движения;</w:t>
      </w:r>
    </w:p>
    <w:p w:rsidR="00CA0A72" w:rsidRPr="00CA0A72" w:rsidRDefault="00CA0A72" w:rsidP="00CA0A72">
      <w:pPr>
        <w:ind w:firstLine="720"/>
        <w:contextualSpacing/>
        <w:jc w:val="both"/>
        <w:rPr>
          <w:sz w:val="24"/>
          <w:szCs w:val="24"/>
        </w:rPr>
      </w:pPr>
      <w:r w:rsidRPr="00CA0A72">
        <w:rPr>
          <w:sz w:val="24"/>
          <w:szCs w:val="24"/>
        </w:rPr>
        <w:t>- условий производства работ, согласованных с администрацией Пряжинского городского поселения.</w:t>
      </w:r>
    </w:p>
    <w:p w:rsidR="00CA0A72" w:rsidRPr="00CA0A72" w:rsidRDefault="00CA0A72" w:rsidP="00CA0A72">
      <w:pPr>
        <w:ind w:firstLine="720"/>
        <w:contextualSpacing/>
        <w:jc w:val="both"/>
        <w:rPr>
          <w:sz w:val="24"/>
          <w:szCs w:val="24"/>
        </w:rPr>
      </w:pPr>
      <w:r w:rsidRPr="00CA0A72">
        <w:rPr>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CA0A72" w:rsidRPr="00CA0A72" w:rsidRDefault="00CA0A72" w:rsidP="00CA0A72">
      <w:pPr>
        <w:ind w:firstLine="720"/>
        <w:contextualSpacing/>
        <w:jc w:val="both"/>
        <w:rPr>
          <w:sz w:val="24"/>
          <w:szCs w:val="24"/>
        </w:rPr>
      </w:pPr>
      <w:r w:rsidRPr="00CA0A72">
        <w:rPr>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выдавать только по согласованию со специализированной организацией, обслуживающей дорожное покрытие, тротуары, газоны.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Прокладку напорных коммуникаций под проезжей частью магистральных улиц не допускать.</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реконструкции действующих подземных коммуникаций выносить их из-под проезжей части магистральных улиц.</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необходимости прокладки подземных коммуникаций в стесненных условиях предусматривать сооружение переходных коллекторов. Проектирование коллекторов следует осуществлять с учетом перспективы развития сетей.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Прокладку подземных коммуникаций под проезжей частью улиц, проездами, а также под тротуарами допускать соответствующим организациям при условии восстановления проезжей части автодороги (тротуара) на полную ширину, независимо от </w:t>
      </w:r>
      <w:r w:rsidRPr="00CA0A72">
        <w:rPr>
          <w:sz w:val="24"/>
          <w:szCs w:val="24"/>
        </w:rPr>
        <w:lastRenderedPageBreak/>
        <w:t>ширины траншеи. Не допускать применение кирпича в конструкциях, подземных коммуникациях, расположенных под проезжей частью.</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Пряжинского городского поселения о намеченных работах по прокладке коммуникаций с указанием предполагаемых сроков производства работ.</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ликвидировать в полном объеме организациям, получившим разрешение на производство работ, в сроки, согласованные с администрацией Пряжинского городского поселения.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До начала производства работ по разрытию:</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Установить дорожные знаки в соответствии с согласованной схемой.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Ограждение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Ограждение выполняется сплошное и надежное, предотвращающее попадание посторонних на стройплощадку.</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CA0A72">
          <w:rPr>
            <w:sz w:val="24"/>
            <w:szCs w:val="24"/>
          </w:rPr>
          <w:t>200 метров</w:t>
        </w:r>
      </w:smartTag>
      <w:r w:rsidRPr="00CA0A72">
        <w:rPr>
          <w:sz w:val="24"/>
          <w:szCs w:val="24"/>
        </w:rPr>
        <w:t xml:space="preserve"> друг от друга.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sidRPr="00CA0A72">
        <w:rPr>
          <w:sz w:val="24"/>
          <w:szCs w:val="24"/>
        </w:rPr>
        <w:t>контроль за</w:t>
      </w:r>
      <w:proofErr w:type="gramEnd"/>
      <w:r w:rsidRPr="00CA0A72">
        <w:rPr>
          <w:sz w:val="24"/>
          <w:szCs w:val="24"/>
        </w:rPr>
        <w:t xml:space="preserve"> выполнением Правил эксплуатации.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разрешении устанавливать сроки и условия производства работ.</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До начала земляных работ строительной организации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CA0A72" w:rsidRPr="00CA0A72" w:rsidRDefault="00CA0A72" w:rsidP="00CA0A72">
      <w:pPr>
        <w:ind w:firstLine="720"/>
        <w:contextualSpacing/>
        <w:jc w:val="both"/>
        <w:rPr>
          <w:sz w:val="24"/>
          <w:szCs w:val="24"/>
        </w:rPr>
      </w:pPr>
      <w:r w:rsidRPr="00CA0A72">
        <w:rPr>
          <w:sz w:val="24"/>
          <w:szCs w:val="24"/>
        </w:rPr>
        <w:t>Особые условия подлежат неукоснительному соблюдению строительной организацией, производящей земляные работы.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lastRenderedPageBreak/>
        <w:t>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w:t>
      </w:r>
    </w:p>
    <w:p w:rsidR="00CA0A72" w:rsidRPr="00CA0A72" w:rsidRDefault="00CA0A72" w:rsidP="00CA0A72">
      <w:pPr>
        <w:ind w:firstLine="720"/>
        <w:contextualSpacing/>
        <w:jc w:val="both"/>
        <w:rPr>
          <w:sz w:val="24"/>
          <w:szCs w:val="24"/>
        </w:rPr>
      </w:pPr>
      <w:r w:rsidRPr="00CA0A72">
        <w:rPr>
          <w:sz w:val="24"/>
          <w:szCs w:val="24"/>
        </w:rPr>
        <w:t>Бордюр разбирается, складируется на месте производства работ для дальнейшей установки.</w:t>
      </w:r>
    </w:p>
    <w:p w:rsidR="00CA0A72" w:rsidRPr="00CA0A72" w:rsidRDefault="00CA0A72" w:rsidP="00CA0A72">
      <w:pPr>
        <w:ind w:firstLine="720"/>
        <w:contextualSpacing/>
        <w:jc w:val="both"/>
        <w:rPr>
          <w:sz w:val="24"/>
          <w:szCs w:val="24"/>
        </w:rPr>
      </w:pPr>
      <w:r w:rsidRPr="00CA0A72">
        <w:rPr>
          <w:sz w:val="24"/>
          <w:szCs w:val="24"/>
        </w:rPr>
        <w:t>При производстве работ на улицах, застроенных территориях грунт немедленно вывозить.</w:t>
      </w:r>
    </w:p>
    <w:p w:rsidR="00CA0A72" w:rsidRPr="00CA0A72" w:rsidRDefault="00CA0A72" w:rsidP="00CA0A72">
      <w:pPr>
        <w:ind w:firstLine="720"/>
        <w:contextualSpacing/>
        <w:jc w:val="both"/>
        <w:rPr>
          <w:sz w:val="24"/>
          <w:szCs w:val="24"/>
        </w:rPr>
      </w:pPr>
      <w:r w:rsidRPr="00CA0A72">
        <w:rPr>
          <w:sz w:val="24"/>
          <w:szCs w:val="24"/>
        </w:rPr>
        <w:t>При необходимости строительная организация может обеспечивать планировку грунта на отвале.</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Траншеи под проезжей частью и тротуарами засыпать песком и песчаным фунтом с послойным уплотнением и поливкой водой.</w:t>
      </w:r>
    </w:p>
    <w:p w:rsidR="00CA0A72" w:rsidRPr="00CA0A72" w:rsidRDefault="00CA0A72" w:rsidP="00CA0A72">
      <w:pPr>
        <w:ind w:firstLine="720"/>
        <w:contextualSpacing/>
        <w:jc w:val="both"/>
        <w:rPr>
          <w:sz w:val="24"/>
          <w:szCs w:val="24"/>
        </w:rPr>
      </w:pPr>
      <w:r w:rsidRPr="00CA0A72">
        <w:rPr>
          <w:sz w:val="24"/>
          <w:szCs w:val="24"/>
        </w:rPr>
        <w:t>Траншеи на газонах засыпать местным грунтом с уплотнением, восстановлением плодородного слоя и посевом травы.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Засыпку траншеи до выполнения геодезической съемки не допускать. Организации, получившей разрешение на проведение земляных работ, до окончания работ следует произвести геодезическую съемку.</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sidRPr="00CA0A72">
        <w:rPr>
          <w:sz w:val="24"/>
          <w:szCs w:val="24"/>
        </w:rPr>
        <w:t>работ</w:t>
      </w:r>
      <w:proofErr w:type="gramEnd"/>
      <w:r w:rsidRPr="00CA0A72">
        <w:rPr>
          <w:sz w:val="24"/>
          <w:szCs w:val="24"/>
        </w:rPr>
        <w:t xml:space="preserve"> уполномоченные должностные лица администрации Матросского поселения имеют право составить протокол для привлечения виновных лиц к административной ответственности.</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устранять организациям, получившим разрешение на производство работ, в течение суток.</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Наледи, образовавшиеся из-за аварий на подземных коммуникациях,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Проведение работ при строительстве, ремонте, реконструкции коммуникаций по просроченным ордерам признавать самовольным проведением земляных работ.</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Особые требования к доступности городской среды</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rPr>
        <w:t>Проектирование, строительство, установка технических средств и оборудования, способствующих передвижению пожилых лиц и инвалидов, осуществлять при новом строительстве заказчиком в соответствии с утвержденной проектной документацией.</w:t>
      </w:r>
    </w:p>
    <w:p w:rsidR="00CA0A72" w:rsidRPr="00CA0A72" w:rsidRDefault="00CA0A72" w:rsidP="00CA0A72">
      <w:pPr>
        <w:ind w:left="720"/>
        <w:contextualSpacing/>
        <w:jc w:val="both"/>
        <w:rPr>
          <w:sz w:val="24"/>
          <w:szCs w:val="24"/>
        </w:rPr>
      </w:pPr>
    </w:p>
    <w:p w:rsidR="00CA0A72" w:rsidRPr="00CA0A72" w:rsidRDefault="00CA0A72" w:rsidP="00CA0A72">
      <w:pPr>
        <w:keepNext/>
        <w:keepLines/>
        <w:numPr>
          <w:ilvl w:val="0"/>
          <w:numId w:val="13"/>
        </w:numPr>
        <w:spacing w:line="276" w:lineRule="auto"/>
        <w:ind w:left="0"/>
        <w:contextualSpacing/>
        <w:jc w:val="center"/>
        <w:outlineLvl w:val="0"/>
        <w:rPr>
          <w:b/>
          <w:sz w:val="24"/>
          <w:szCs w:val="24"/>
        </w:rPr>
      </w:pPr>
      <w:bookmarkStart w:id="48" w:name="_Toc472352465"/>
      <w:bookmarkStart w:id="49" w:name="_Toc496519632"/>
      <w:r w:rsidRPr="00CA0A72">
        <w:rPr>
          <w:b/>
          <w:sz w:val="24"/>
          <w:szCs w:val="24"/>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48"/>
      <w:bookmarkEnd w:id="49"/>
    </w:p>
    <w:p w:rsidR="00CA0A72" w:rsidRPr="00CA0A72" w:rsidRDefault="00CA0A72" w:rsidP="00CA0A72">
      <w:pPr>
        <w:spacing w:line="276" w:lineRule="auto"/>
        <w:jc w:val="both"/>
        <w:rPr>
          <w:rFonts w:cs="Arial"/>
          <w:color w:val="000000"/>
          <w:sz w:val="24"/>
          <w:szCs w:val="22"/>
        </w:rPr>
      </w:pP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lastRenderedPageBreak/>
        <w:t>Общие положения. Задачи, польза и формы общественного участия.</w:t>
      </w:r>
    </w:p>
    <w:p w:rsidR="00CA0A72" w:rsidRPr="00CA0A72" w:rsidRDefault="00CA0A72" w:rsidP="00CA0A72">
      <w:pPr>
        <w:contextualSpacing/>
        <w:jc w:val="both"/>
        <w:rPr>
          <w:sz w:val="24"/>
          <w:szCs w:val="24"/>
          <w:highlight w:val="white"/>
        </w:rPr>
      </w:pPr>
      <w:r w:rsidRPr="00CA0A72">
        <w:rPr>
          <w:b/>
          <w:sz w:val="24"/>
          <w:szCs w:val="24"/>
        </w:rPr>
        <w:t xml:space="preserve"> </w:t>
      </w:r>
      <w:r w:rsidRPr="00CA0A72">
        <w:rPr>
          <w:sz w:val="24"/>
          <w:szCs w:val="24"/>
          <w:highlight w:val="white"/>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CA0A72" w:rsidRPr="00CA0A72" w:rsidRDefault="00CA0A72" w:rsidP="00CA0A72">
      <w:pPr>
        <w:numPr>
          <w:ilvl w:val="2"/>
          <w:numId w:val="13"/>
        </w:numPr>
        <w:spacing w:line="276" w:lineRule="auto"/>
        <w:ind w:left="0" w:firstLine="720"/>
        <w:contextualSpacing/>
        <w:jc w:val="both"/>
        <w:rPr>
          <w:sz w:val="24"/>
          <w:szCs w:val="24"/>
          <w:highlight w:val="white"/>
        </w:rPr>
      </w:pPr>
      <w:proofErr w:type="gramStart"/>
      <w:r w:rsidRPr="00CA0A72">
        <w:rPr>
          <w:sz w:val="24"/>
          <w:szCs w:val="24"/>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roofErr w:type="gramEnd"/>
    </w:p>
    <w:p w:rsidR="00CA0A72" w:rsidRPr="00CA0A72" w:rsidRDefault="00CA0A72" w:rsidP="00CA0A72">
      <w:pPr>
        <w:numPr>
          <w:ilvl w:val="2"/>
          <w:numId w:val="13"/>
        </w:numPr>
        <w:spacing w:line="276" w:lineRule="auto"/>
        <w:ind w:left="0" w:firstLine="720"/>
        <w:contextualSpacing/>
        <w:jc w:val="both"/>
        <w:rPr>
          <w:sz w:val="24"/>
          <w:szCs w:val="24"/>
          <w:highlight w:val="white"/>
        </w:rPr>
      </w:pPr>
      <w:proofErr w:type="gramStart"/>
      <w:r w:rsidRPr="00CA0A72">
        <w:rPr>
          <w:sz w:val="24"/>
          <w:szCs w:val="24"/>
          <w:highlight w:val="white"/>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w:t>
      </w:r>
      <w:proofErr w:type="gramEnd"/>
      <w:r w:rsidRPr="00CA0A72">
        <w:rPr>
          <w:sz w:val="24"/>
          <w:szCs w:val="24"/>
          <w:highlight w:val="white"/>
        </w:rPr>
        <w:t>,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Основные решения</w:t>
      </w:r>
    </w:p>
    <w:p w:rsidR="00CA0A72" w:rsidRPr="00CA0A72" w:rsidRDefault="00CA0A72" w:rsidP="00CA0A72">
      <w:pPr>
        <w:ind w:firstLine="720"/>
        <w:contextualSpacing/>
        <w:jc w:val="both"/>
        <w:rPr>
          <w:sz w:val="24"/>
          <w:szCs w:val="24"/>
        </w:rPr>
      </w:pPr>
      <w:r w:rsidRPr="00CA0A72">
        <w:rPr>
          <w:sz w:val="24"/>
          <w:szCs w:val="24"/>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CA0A72" w:rsidRPr="00CA0A72" w:rsidRDefault="00CA0A72" w:rsidP="00CA0A72">
      <w:pPr>
        <w:ind w:firstLine="720"/>
        <w:contextualSpacing/>
        <w:jc w:val="both"/>
        <w:rPr>
          <w:sz w:val="24"/>
          <w:szCs w:val="24"/>
        </w:rPr>
      </w:pPr>
      <w:r w:rsidRPr="00CA0A72">
        <w:rPr>
          <w:sz w:val="24"/>
          <w:szCs w:val="24"/>
        </w:rPr>
        <w:t xml:space="preserve">б) разработка внутренних регламентов, регулирующих процесс общественного соучастия; </w:t>
      </w:r>
    </w:p>
    <w:p w:rsidR="00CA0A72" w:rsidRPr="00CA0A72" w:rsidRDefault="00CA0A72" w:rsidP="00CA0A72">
      <w:pPr>
        <w:ind w:firstLine="720"/>
        <w:contextualSpacing/>
        <w:jc w:val="both"/>
        <w:rPr>
          <w:sz w:val="24"/>
          <w:szCs w:val="24"/>
        </w:rPr>
      </w:pPr>
      <w:r w:rsidRPr="00CA0A72">
        <w:rPr>
          <w:sz w:val="24"/>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CA0A72" w:rsidRPr="00CA0A72" w:rsidRDefault="00CA0A72" w:rsidP="00CA0A72">
      <w:pPr>
        <w:ind w:firstLine="720"/>
        <w:contextualSpacing/>
        <w:jc w:val="both"/>
        <w:rPr>
          <w:sz w:val="24"/>
          <w:szCs w:val="24"/>
        </w:rPr>
      </w:pPr>
      <w:r w:rsidRPr="00CA0A72">
        <w:rPr>
          <w:sz w:val="24"/>
          <w:szCs w:val="24"/>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CA0A72" w:rsidRPr="00CA0A72" w:rsidRDefault="00CA0A72" w:rsidP="00CA0A72">
      <w:pPr>
        <w:ind w:firstLine="720"/>
        <w:contextualSpacing/>
        <w:jc w:val="both"/>
        <w:rPr>
          <w:sz w:val="24"/>
          <w:szCs w:val="24"/>
        </w:rPr>
      </w:pPr>
      <w:r w:rsidRPr="00CA0A72">
        <w:rPr>
          <w:sz w:val="24"/>
          <w:szCs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CA0A72" w:rsidRPr="00CA0A72" w:rsidRDefault="00CA0A72" w:rsidP="00CA0A72">
      <w:pPr>
        <w:ind w:firstLine="720"/>
        <w:contextualSpacing/>
        <w:jc w:val="both"/>
        <w:rPr>
          <w:sz w:val="24"/>
          <w:szCs w:val="24"/>
        </w:rPr>
      </w:pPr>
      <w:r w:rsidRPr="00CA0A72">
        <w:rPr>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A0A72" w:rsidRPr="00CA0A72" w:rsidRDefault="00CA0A72" w:rsidP="00CA0A72">
      <w:pPr>
        <w:ind w:firstLine="720"/>
        <w:contextualSpacing/>
        <w:jc w:val="both"/>
        <w:rPr>
          <w:sz w:val="24"/>
          <w:szCs w:val="24"/>
        </w:rPr>
      </w:pPr>
      <w:r w:rsidRPr="00CA0A72">
        <w:rPr>
          <w:sz w:val="24"/>
          <w:szCs w:val="24"/>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CA0A72" w:rsidRPr="00CA0A72" w:rsidRDefault="00CA0A72" w:rsidP="00CA0A72">
      <w:pPr>
        <w:ind w:firstLine="720"/>
        <w:contextualSpacing/>
        <w:jc w:val="both"/>
        <w:rPr>
          <w:sz w:val="24"/>
          <w:szCs w:val="24"/>
        </w:rPr>
      </w:pPr>
      <w:r w:rsidRPr="00CA0A72">
        <w:rPr>
          <w:sz w:val="24"/>
          <w:szCs w:val="24"/>
        </w:rPr>
        <w:lastRenderedPageBreak/>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Принципы организации общественного соучастия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Все решения, касающиеся благоустройства и развития территорий принимать открыто и гласно, с учетом мнения жителей соответствующих территорий и всех субъектов городской жизни.</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обеспечить возможность публичного комментирования и обсуждения материалов проектов.</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Формы общественного соучастия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Для осуществления участия граждан в процессе принятия решений и реализации проектов комплексного благоустройства следовать следующим форматам:</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Совместное определение целей и задач по развитию территории, инвентаризация проблем и потенциалов среды;</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Определение основных видов активностей, функциональных зон и их взаимного расположения на выбранной территории;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Консультации в выборе типов покрытий, с учетом функционального зонирования территории;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Консультации по предполагаемым типам озеленения;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Консультации по предполагаемым типам освещения и осветительного оборудования;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Участие в разработке проекта, обсуждение решений с архитекторами, проектировщиками и другими профильными специалистами;</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 xml:space="preserve">Осуществление общественного контроля над процессом реализации проекта (включая как возможность для контроля со стороны любых заинтересованных </w:t>
      </w:r>
      <w:r w:rsidRPr="00CA0A72">
        <w:rPr>
          <w:sz w:val="24"/>
          <w:szCs w:val="24"/>
        </w:rPr>
        <w:lastRenderedPageBreak/>
        <w:t>сторон, так и формирование рабочей группы, общественного совета проекта, либо наблюдательного совета проекта);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Информирование может осуществляться, но не ограничиваться: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Работа с местными СМИ, охватывающими широкий круг людей разных возрастных групп и потенциальные аудитории проекта.</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Индивидуальные приглашения участников встречи лично, по электронной почте или по телефону.</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A0A72" w:rsidRPr="00CA0A72" w:rsidRDefault="00CA0A72" w:rsidP="00CA0A72">
      <w:pPr>
        <w:numPr>
          <w:ilvl w:val="3"/>
          <w:numId w:val="13"/>
        </w:numPr>
        <w:spacing w:line="276" w:lineRule="auto"/>
        <w:ind w:left="0" w:firstLine="709"/>
        <w:contextualSpacing/>
        <w:jc w:val="both"/>
        <w:rPr>
          <w:sz w:val="24"/>
          <w:szCs w:val="24"/>
        </w:rPr>
      </w:pPr>
      <w:r w:rsidRPr="00CA0A72">
        <w:rPr>
          <w:sz w:val="24"/>
          <w:szCs w:val="24"/>
        </w:rPr>
        <w:t>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Механизмы общественного участия.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CA0A72" w:rsidRPr="00CA0A72" w:rsidRDefault="00CA0A72" w:rsidP="00CA0A72">
      <w:pPr>
        <w:numPr>
          <w:ilvl w:val="2"/>
          <w:numId w:val="13"/>
        </w:numPr>
        <w:spacing w:line="276" w:lineRule="auto"/>
        <w:ind w:left="0" w:firstLine="720"/>
        <w:contextualSpacing/>
        <w:jc w:val="both"/>
        <w:rPr>
          <w:sz w:val="24"/>
          <w:szCs w:val="24"/>
          <w:highlight w:val="white"/>
        </w:rPr>
      </w:pPr>
      <w:proofErr w:type="gramStart"/>
      <w:r w:rsidRPr="00CA0A72">
        <w:rPr>
          <w:sz w:val="24"/>
          <w:szCs w:val="24"/>
          <w:highlight w:val="white"/>
        </w:rPr>
        <w:t xml:space="preserve">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r w:rsidRPr="00CA0A72">
        <w:rPr>
          <w:sz w:val="24"/>
          <w:szCs w:val="24"/>
          <w:highlight w:val="white"/>
        </w:rPr>
        <w:lastRenderedPageBreak/>
        <w:t>(воркшопов),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Для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 xml:space="preserve">Общественные обсуждения должны проводиться </w:t>
      </w:r>
      <w:proofErr w:type="gramStart"/>
      <w:r w:rsidRPr="00CA0A72">
        <w:rPr>
          <w:sz w:val="24"/>
          <w:szCs w:val="24"/>
          <w:highlight w:val="white"/>
        </w:rPr>
        <w:t>при</w:t>
      </w:r>
      <w:proofErr w:type="gramEnd"/>
      <w:r w:rsidRPr="00CA0A72">
        <w:rPr>
          <w:sz w:val="24"/>
          <w:szCs w:val="24"/>
          <w:highlight w:val="white"/>
        </w:rPr>
        <w:t xml:space="preserve"> участие опытного модератора, имеющего нейтральную позицию по отношению ко всем участникам проектного процесса.</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 xml:space="preserve">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CA0A72">
        <w:rPr>
          <w:sz w:val="24"/>
          <w:szCs w:val="24"/>
          <w:highlight w:val="white"/>
        </w:rPr>
        <w:t>доступ</w:t>
      </w:r>
      <w:proofErr w:type="gramEnd"/>
      <w:r w:rsidRPr="00CA0A72">
        <w:rPr>
          <w:sz w:val="24"/>
          <w:szCs w:val="24"/>
          <w:highlight w:val="white"/>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w:t>
      </w:r>
      <w:proofErr w:type="gramStart"/>
      <w:r w:rsidRPr="00CA0A72">
        <w:rPr>
          <w:sz w:val="24"/>
          <w:szCs w:val="24"/>
          <w:highlight w:val="white"/>
        </w:rPr>
        <w:t>позднее</w:t>
      </w:r>
      <w:proofErr w:type="gramEnd"/>
      <w:r w:rsidRPr="00CA0A72">
        <w:rPr>
          <w:sz w:val="24"/>
          <w:szCs w:val="24"/>
          <w:highlight w:val="white"/>
        </w:rPr>
        <w:t xml:space="preserve"> чем за 14 дней до проведения самого общественного обсуждения.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Общественный контроль является одним из механизмов общественного участия.</w:t>
      </w:r>
    </w:p>
    <w:p w:rsidR="00CA0A72" w:rsidRPr="00CA0A72" w:rsidRDefault="00CA0A72" w:rsidP="00CA0A72">
      <w:pPr>
        <w:numPr>
          <w:ilvl w:val="2"/>
          <w:numId w:val="13"/>
        </w:numPr>
        <w:spacing w:line="276" w:lineRule="auto"/>
        <w:ind w:left="0" w:firstLine="720"/>
        <w:contextualSpacing/>
        <w:jc w:val="both"/>
        <w:rPr>
          <w:sz w:val="24"/>
          <w:szCs w:val="24"/>
          <w:highlight w:val="white"/>
        </w:rPr>
      </w:pPr>
      <w:r w:rsidRPr="00CA0A72">
        <w:rPr>
          <w:sz w:val="24"/>
          <w:szCs w:val="24"/>
          <w:highlight w:val="white"/>
        </w:rPr>
        <w:t>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CA0A72">
        <w:rPr>
          <w:sz w:val="24"/>
          <w:szCs w:val="24"/>
        </w:rPr>
        <w:t>о-</w:t>
      </w:r>
      <w:proofErr w:type="gramEnd"/>
      <w:r w:rsidRPr="00CA0A72">
        <w:rPr>
          <w:sz w:val="24"/>
          <w:szCs w:val="24"/>
        </w:rPr>
        <w:t>,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CA0A72" w:rsidRPr="00CA0A72" w:rsidRDefault="00CA0A72" w:rsidP="00CA0A72">
      <w:pPr>
        <w:numPr>
          <w:ilvl w:val="1"/>
          <w:numId w:val="13"/>
        </w:numPr>
        <w:spacing w:line="276" w:lineRule="auto"/>
        <w:ind w:left="0" w:firstLine="709"/>
        <w:contextualSpacing/>
        <w:jc w:val="both"/>
        <w:rPr>
          <w:sz w:val="24"/>
          <w:szCs w:val="24"/>
        </w:rPr>
      </w:pPr>
      <w:r w:rsidRPr="00CA0A72">
        <w:rPr>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A0A72" w:rsidRPr="00CA0A72" w:rsidRDefault="00CA0A72" w:rsidP="00CA0A72">
      <w:pPr>
        <w:ind w:left="709"/>
        <w:contextualSpacing/>
        <w:jc w:val="both"/>
        <w:rPr>
          <w:sz w:val="24"/>
          <w:szCs w:val="24"/>
        </w:rPr>
      </w:pPr>
    </w:p>
    <w:p w:rsidR="00CA0A72" w:rsidRPr="00CA0A72" w:rsidRDefault="00CA0A72" w:rsidP="00CA0A72">
      <w:pPr>
        <w:ind w:left="709"/>
        <w:contextualSpacing/>
        <w:jc w:val="both"/>
        <w:rPr>
          <w:sz w:val="24"/>
          <w:szCs w:val="24"/>
        </w:rPr>
      </w:pPr>
    </w:p>
    <w:p w:rsidR="00CA0A72" w:rsidRPr="00CA0A72" w:rsidRDefault="00CA0A72" w:rsidP="00CA0A72">
      <w:pPr>
        <w:ind w:left="709"/>
        <w:contextualSpacing/>
        <w:jc w:val="both"/>
        <w:rPr>
          <w:sz w:val="24"/>
          <w:szCs w:val="24"/>
        </w:rPr>
      </w:pPr>
    </w:p>
    <w:p w:rsidR="00CA0A72" w:rsidRPr="00CA0A72" w:rsidRDefault="00CA0A72" w:rsidP="00CA0A72">
      <w:pPr>
        <w:keepNext/>
        <w:keepLines/>
        <w:numPr>
          <w:ilvl w:val="0"/>
          <w:numId w:val="13"/>
        </w:numPr>
        <w:spacing w:line="276" w:lineRule="auto"/>
        <w:jc w:val="center"/>
        <w:outlineLvl w:val="0"/>
        <w:rPr>
          <w:b/>
          <w:sz w:val="24"/>
          <w:szCs w:val="24"/>
        </w:rPr>
      </w:pPr>
      <w:bookmarkStart w:id="50" w:name="_Toc472352466"/>
      <w:bookmarkStart w:id="51" w:name="_Toc496519633"/>
      <w:proofErr w:type="gramStart"/>
      <w:r w:rsidRPr="00CA0A72">
        <w:rPr>
          <w:b/>
          <w:sz w:val="24"/>
          <w:szCs w:val="24"/>
        </w:rPr>
        <w:t>КОНТРОЛЬ ЗА</w:t>
      </w:r>
      <w:proofErr w:type="gramEnd"/>
      <w:r w:rsidRPr="00CA0A72">
        <w:rPr>
          <w:b/>
          <w:sz w:val="24"/>
          <w:szCs w:val="24"/>
        </w:rPr>
        <w:t xml:space="preserve"> СОБЛЮДЕНИЕМ НОРМ И ПРАВИЛ БЛАГОУСТРОЙСТВА</w:t>
      </w:r>
      <w:bookmarkEnd w:id="50"/>
      <w:bookmarkEnd w:id="51"/>
    </w:p>
    <w:p w:rsidR="00CA0A72" w:rsidRPr="00CA0A72" w:rsidRDefault="00CA0A72" w:rsidP="00CA0A72">
      <w:pPr>
        <w:spacing w:line="276" w:lineRule="auto"/>
        <w:jc w:val="both"/>
        <w:rPr>
          <w:rFonts w:cs="Arial"/>
          <w:color w:val="000000"/>
          <w:sz w:val="24"/>
          <w:szCs w:val="22"/>
        </w:rPr>
      </w:pPr>
    </w:p>
    <w:p w:rsidR="00CA0A72" w:rsidRPr="00CA0A72" w:rsidRDefault="00CA0A72" w:rsidP="00CA0A72">
      <w:pPr>
        <w:numPr>
          <w:ilvl w:val="2"/>
          <w:numId w:val="13"/>
        </w:numPr>
        <w:spacing w:line="276" w:lineRule="auto"/>
        <w:ind w:left="0" w:firstLine="720"/>
        <w:contextualSpacing/>
        <w:jc w:val="both"/>
        <w:rPr>
          <w:sz w:val="24"/>
          <w:szCs w:val="24"/>
        </w:rPr>
      </w:pPr>
      <w:r w:rsidRPr="00CA0A72">
        <w:rPr>
          <w:sz w:val="24"/>
          <w:szCs w:val="24"/>
          <w:highlight w:val="white"/>
        </w:rPr>
        <w:t xml:space="preserve">Предусмотреть ответственных лиц за осуществление благоустройства территории и порядок их привлечения к ответственности, а также лиц, нарушающих </w:t>
      </w:r>
      <w:r w:rsidRPr="00CA0A72">
        <w:rPr>
          <w:sz w:val="24"/>
          <w:szCs w:val="24"/>
          <w:highlight w:val="white"/>
        </w:rPr>
        <w:lastRenderedPageBreak/>
        <w:t>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sidRPr="00CA0A72">
        <w:rPr>
          <w:sz w:val="24"/>
          <w:szCs w:val="24"/>
        </w:rPr>
        <w:t>.</w:t>
      </w:r>
    </w:p>
    <w:p w:rsidR="00CA0A72" w:rsidRPr="00CA0A72" w:rsidRDefault="00CA0A72" w:rsidP="00CA0A72">
      <w:pPr>
        <w:spacing w:line="276" w:lineRule="auto"/>
        <w:jc w:val="both"/>
        <w:rPr>
          <w:rFonts w:cs="Arial"/>
          <w:sz w:val="24"/>
          <w:szCs w:val="24"/>
        </w:rPr>
      </w:pPr>
    </w:p>
    <w:p w:rsidR="00CA0A72" w:rsidRPr="00CA0A72" w:rsidRDefault="00CA0A72" w:rsidP="00CA0A72">
      <w:pPr>
        <w:spacing w:line="276" w:lineRule="auto"/>
        <w:jc w:val="both"/>
        <w:rPr>
          <w:rFonts w:cs="Arial"/>
          <w:sz w:val="24"/>
          <w:szCs w:val="24"/>
        </w:rPr>
      </w:pPr>
      <w:bookmarkStart w:id="52" w:name="_gjdgxs" w:colFirst="0" w:colLast="0"/>
      <w:bookmarkEnd w:id="52"/>
      <w:r w:rsidRPr="00CA0A72">
        <w:rPr>
          <w:rFonts w:cs="Arial"/>
          <w:sz w:val="24"/>
          <w:szCs w:val="24"/>
        </w:rPr>
        <w:br w:type="page"/>
      </w:r>
    </w:p>
    <w:p w:rsidR="00CA0A72" w:rsidRPr="00CA0A72" w:rsidRDefault="00CA0A72" w:rsidP="00CA0A72">
      <w:pPr>
        <w:autoSpaceDE w:val="0"/>
        <w:autoSpaceDN w:val="0"/>
        <w:adjustRightInd w:val="0"/>
        <w:ind w:left="6663"/>
        <w:jc w:val="right"/>
        <w:outlineLvl w:val="0"/>
        <w:rPr>
          <w:sz w:val="24"/>
          <w:szCs w:val="24"/>
        </w:rPr>
      </w:pPr>
      <w:bookmarkStart w:id="53" w:name="_Toc472352467"/>
      <w:bookmarkStart w:id="54" w:name="_Toc496519634"/>
      <w:r w:rsidRPr="00CA0A72">
        <w:rPr>
          <w:sz w:val="24"/>
          <w:szCs w:val="24"/>
        </w:rPr>
        <w:lastRenderedPageBreak/>
        <w:t>Приложение № 1</w:t>
      </w:r>
      <w:bookmarkStart w:id="55" w:name="_Toc472352468"/>
      <w:bookmarkEnd w:id="53"/>
      <w:bookmarkEnd w:id="54"/>
      <w:r w:rsidRPr="00CA0A72">
        <w:rPr>
          <w:sz w:val="24"/>
          <w:szCs w:val="24"/>
        </w:rPr>
        <w:t xml:space="preserve"> </w:t>
      </w:r>
    </w:p>
    <w:p w:rsidR="00CA0A72" w:rsidRPr="00CA0A72" w:rsidRDefault="00CA0A72" w:rsidP="00CA0A72">
      <w:pPr>
        <w:spacing w:line="276" w:lineRule="auto"/>
        <w:jc w:val="right"/>
        <w:rPr>
          <w:rFonts w:cs="Arial"/>
          <w:sz w:val="24"/>
          <w:szCs w:val="24"/>
        </w:rPr>
      </w:pPr>
      <w:r w:rsidRPr="00CA0A72">
        <w:rPr>
          <w:rFonts w:cs="Arial"/>
          <w:sz w:val="24"/>
          <w:szCs w:val="24"/>
        </w:rPr>
        <w:t xml:space="preserve">к </w:t>
      </w:r>
      <w:bookmarkEnd w:id="55"/>
      <w:r w:rsidRPr="00CA0A72">
        <w:rPr>
          <w:rFonts w:cs="Arial"/>
          <w:sz w:val="24"/>
          <w:szCs w:val="24"/>
        </w:rPr>
        <w:t>Правилам Благоустройства</w:t>
      </w:r>
    </w:p>
    <w:p w:rsidR="00CA0A72" w:rsidRPr="00CA0A72" w:rsidRDefault="00CA0A72" w:rsidP="00CA0A72">
      <w:pPr>
        <w:autoSpaceDE w:val="0"/>
        <w:autoSpaceDN w:val="0"/>
        <w:adjustRightInd w:val="0"/>
        <w:jc w:val="right"/>
        <w:outlineLvl w:val="0"/>
        <w:rPr>
          <w:sz w:val="24"/>
          <w:szCs w:val="24"/>
        </w:rPr>
      </w:pPr>
    </w:p>
    <w:p w:rsidR="00CA0A72" w:rsidRPr="00CA0A72" w:rsidRDefault="00CA0A72" w:rsidP="00CA0A72">
      <w:pPr>
        <w:autoSpaceDE w:val="0"/>
        <w:autoSpaceDN w:val="0"/>
        <w:adjustRightInd w:val="0"/>
        <w:jc w:val="center"/>
        <w:outlineLvl w:val="0"/>
        <w:rPr>
          <w:sz w:val="24"/>
          <w:szCs w:val="24"/>
        </w:rPr>
      </w:pPr>
      <w:bookmarkStart w:id="56" w:name="_Toc472352469"/>
      <w:bookmarkStart w:id="57" w:name="_Toc496519635"/>
      <w:r w:rsidRPr="00CA0A72">
        <w:rPr>
          <w:sz w:val="24"/>
          <w:szCs w:val="24"/>
        </w:rPr>
        <w:t>Рекомендуемые параметры</w:t>
      </w:r>
      <w:bookmarkEnd w:id="56"/>
      <w:bookmarkEnd w:id="57"/>
    </w:p>
    <w:p w:rsidR="00CA0A72" w:rsidRPr="00CA0A72" w:rsidRDefault="00CA0A72" w:rsidP="00CA0A72">
      <w:pPr>
        <w:autoSpaceDE w:val="0"/>
        <w:autoSpaceDN w:val="0"/>
        <w:adjustRightInd w:val="0"/>
        <w:jc w:val="center"/>
        <w:outlineLvl w:val="0"/>
        <w:rPr>
          <w:sz w:val="24"/>
          <w:szCs w:val="24"/>
        </w:rPr>
      </w:pPr>
    </w:p>
    <w:p w:rsidR="00CA0A72" w:rsidRPr="00CA0A72" w:rsidRDefault="00CA0A72" w:rsidP="00CA0A72">
      <w:pPr>
        <w:autoSpaceDE w:val="0"/>
        <w:autoSpaceDN w:val="0"/>
        <w:adjustRightInd w:val="0"/>
        <w:jc w:val="center"/>
        <w:outlineLvl w:val="0"/>
        <w:rPr>
          <w:sz w:val="24"/>
          <w:szCs w:val="24"/>
        </w:rPr>
      </w:pPr>
      <w:bookmarkStart w:id="58" w:name="_Toc472352470"/>
      <w:bookmarkStart w:id="59" w:name="_Toc496519636"/>
      <w:r w:rsidRPr="00CA0A72">
        <w:rPr>
          <w:sz w:val="24"/>
          <w:szCs w:val="24"/>
        </w:rPr>
        <w:t>Таблица 1. Зависимость уклона пандуса от высоты подъема</w:t>
      </w:r>
      <w:bookmarkEnd w:id="58"/>
      <w:bookmarkEnd w:id="59"/>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right"/>
        <w:rPr>
          <w:sz w:val="24"/>
          <w:szCs w:val="24"/>
        </w:rPr>
      </w:pPr>
      <w:r w:rsidRPr="00CA0A72">
        <w:rPr>
          <w:sz w:val="24"/>
          <w:szCs w:val="24"/>
        </w:rPr>
        <w:t>В миллиметрах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062"/>
        <w:gridCol w:w="5062"/>
      </w:tblGrid>
      <w:tr w:rsidR="00CA0A72" w:rsidRPr="00CA0A72" w:rsidTr="009D2B77">
        <w:trPr>
          <w:trHeight w:val="295"/>
        </w:trPr>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Высота подъема</w:t>
            </w:r>
          </w:p>
        </w:tc>
      </w:tr>
      <w:tr w:rsidR="00CA0A72" w:rsidRPr="00CA0A72" w:rsidTr="009D2B77">
        <w:trPr>
          <w:trHeight w:val="281"/>
        </w:trPr>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От 1:8 до 1:10</w:t>
            </w:r>
          </w:p>
        </w:tc>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75</w:t>
            </w:r>
          </w:p>
        </w:tc>
      </w:tr>
      <w:tr w:rsidR="00CA0A72" w:rsidRPr="00CA0A72" w:rsidTr="009D2B77">
        <w:trPr>
          <w:trHeight w:val="295"/>
        </w:trPr>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От 1:10,1 до 1:12</w:t>
            </w:r>
          </w:p>
        </w:tc>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150</w:t>
            </w:r>
          </w:p>
        </w:tc>
      </w:tr>
      <w:tr w:rsidR="00CA0A72" w:rsidRPr="00CA0A72" w:rsidTr="009D2B77">
        <w:trPr>
          <w:trHeight w:val="295"/>
        </w:trPr>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От 1:12,1 до 1:15</w:t>
            </w:r>
          </w:p>
        </w:tc>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600</w:t>
            </w:r>
          </w:p>
        </w:tc>
      </w:tr>
      <w:tr w:rsidR="00CA0A72" w:rsidRPr="00CA0A72" w:rsidTr="009D2B77">
        <w:trPr>
          <w:trHeight w:val="281"/>
        </w:trPr>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От 1:15,1 до 1:20</w:t>
            </w:r>
          </w:p>
        </w:tc>
        <w:tc>
          <w:tcPr>
            <w:tcW w:w="506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760</w:t>
            </w:r>
          </w:p>
        </w:tc>
      </w:tr>
    </w:tbl>
    <w:p w:rsidR="00CA0A72" w:rsidRPr="00CA0A72" w:rsidRDefault="00CA0A72" w:rsidP="00CA0A72">
      <w:pPr>
        <w:spacing w:line="276" w:lineRule="auto"/>
        <w:jc w:val="both"/>
        <w:rPr>
          <w:rFonts w:cs="Arial"/>
          <w:sz w:val="24"/>
          <w:szCs w:val="24"/>
        </w:rPr>
      </w:pPr>
    </w:p>
    <w:p w:rsidR="00CA0A72" w:rsidRPr="00CA0A72" w:rsidRDefault="00CA0A72" w:rsidP="00CA0A72">
      <w:pPr>
        <w:autoSpaceDE w:val="0"/>
        <w:autoSpaceDN w:val="0"/>
        <w:adjustRightInd w:val="0"/>
        <w:jc w:val="center"/>
        <w:outlineLvl w:val="0"/>
        <w:rPr>
          <w:sz w:val="24"/>
          <w:szCs w:val="24"/>
        </w:rPr>
      </w:pPr>
      <w:bookmarkStart w:id="60" w:name="_Toc472352471"/>
      <w:bookmarkStart w:id="61" w:name="_Toc496519637"/>
      <w:r w:rsidRPr="00CA0A72">
        <w:rPr>
          <w:sz w:val="24"/>
          <w:szCs w:val="24"/>
        </w:rPr>
        <w:t>Таблица 2. Минимальные расстояния безопасности</w:t>
      </w:r>
      <w:bookmarkEnd w:id="60"/>
      <w:bookmarkEnd w:id="61"/>
    </w:p>
    <w:p w:rsidR="00CA0A72" w:rsidRPr="00CA0A72" w:rsidRDefault="00CA0A72" w:rsidP="00CA0A72">
      <w:pPr>
        <w:autoSpaceDE w:val="0"/>
        <w:autoSpaceDN w:val="0"/>
        <w:adjustRightInd w:val="0"/>
        <w:jc w:val="center"/>
        <w:rPr>
          <w:sz w:val="24"/>
          <w:szCs w:val="24"/>
        </w:rPr>
      </w:pPr>
      <w:r w:rsidRPr="00CA0A72">
        <w:rPr>
          <w:sz w:val="24"/>
          <w:szCs w:val="24"/>
        </w:rPr>
        <w:t>при размещении игрового оборудования</w:t>
      </w: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475"/>
        <w:gridCol w:w="7590"/>
      </w:tblGrid>
      <w:tr w:rsidR="00CA0A72" w:rsidRPr="00CA0A72" w:rsidTr="009D2B77">
        <w:tc>
          <w:tcPr>
            <w:tcW w:w="247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Минимальные расстояния</w:t>
            </w:r>
          </w:p>
        </w:tc>
      </w:tr>
      <w:tr w:rsidR="00CA0A72" w:rsidRPr="00CA0A72" w:rsidTr="009D2B77">
        <w:tc>
          <w:tcPr>
            <w:tcW w:w="247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Качели</w:t>
            </w:r>
          </w:p>
        </w:tc>
        <w:tc>
          <w:tcPr>
            <w:tcW w:w="759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ind w:firstLine="283"/>
              <w:jc w:val="both"/>
              <w:rPr>
                <w:sz w:val="24"/>
                <w:szCs w:val="24"/>
              </w:rPr>
            </w:pPr>
            <w:r w:rsidRPr="00CA0A72">
              <w:rPr>
                <w:sz w:val="24"/>
                <w:szCs w:val="24"/>
              </w:rPr>
              <w:t xml:space="preserve">не менее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в стороны от боковых конструкций и не менее </w:t>
            </w:r>
            <w:smartTag w:uri="urn:schemas-microsoft-com:office:smarttags" w:element="metricconverter">
              <w:smartTagPr>
                <w:attr w:name="ProductID" w:val="2,0 м"/>
              </w:smartTagPr>
              <w:r w:rsidRPr="00CA0A72">
                <w:rPr>
                  <w:sz w:val="24"/>
                  <w:szCs w:val="24"/>
                </w:rPr>
                <w:t>2,0 м</w:t>
              </w:r>
            </w:smartTag>
            <w:r w:rsidRPr="00CA0A72">
              <w:rPr>
                <w:sz w:val="24"/>
                <w:szCs w:val="24"/>
              </w:rPr>
              <w:t xml:space="preserve"> вперед (назад) от крайних точек качели в состоянии наклона</w:t>
            </w:r>
          </w:p>
        </w:tc>
      </w:tr>
      <w:tr w:rsidR="00CA0A72" w:rsidRPr="00CA0A72" w:rsidTr="009D2B77">
        <w:tc>
          <w:tcPr>
            <w:tcW w:w="247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Качалки</w:t>
            </w:r>
          </w:p>
        </w:tc>
        <w:tc>
          <w:tcPr>
            <w:tcW w:w="759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ind w:firstLine="283"/>
              <w:jc w:val="both"/>
              <w:rPr>
                <w:sz w:val="24"/>
                <w:szCs w:val="24"/>
              </w:rPr>
            </w:pPr>
            <w:r w:rsidRPr="00CA0A72">
              <w:rPr>
                <w:sz w:val="24"/>
                <w:szCs w:val="24"/>
              </w:rPr>
              <w:t xml:space="preserve">не менее </w:t>
            </w:r>
            <w:smartTag w:uri="urn:schemas-microsoft-com:office:smarttags" w:element="metricconverter">
              <w:smartTagPr>
                <w:attr w:name="ProductID" w:val="1,0 м"/>
              </w:smartTagPr>
              <w:r w:rsidRPr="00CA0A72">
                <w:rPr>
                  <w:sz w:val="24"/>
                  <w:szCs w:val="24"/>
                </w:rPr>
                <w:t>1,0 м</w:t>
              </w:r>
            </w:smartTag>
            <w:r w:rsidRPr="00CA0A72">
              <w:rPr>
                <w:sz w:val="24"/>
                <w:szCs w:val="24"/>
              </w:rPr>
              <w:t xml:space="preserve"> в стороны от боковых конструкций и не менее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вперед от крайних точек качалки в состоянии наклона</w:t>
            </w:r>
          </w:p>
        </w:tc>
      </w:tr>
      <w:tr w:rsidR="00CA0A72" w:rsidRPr="00CA0A72" w:rsidTr="009D2B77">
        <w:tc>
          <w:tcPr>
            <w:tcW w:w="247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Карусели</w:t>
            </w:r>
          </w:p>
        </w:tc>
        <w:tc>
          <w:tcPr>
            <w:tcW w:w="759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ind w:firstLine="283"/>
              <w:jc w:val="both"/>
              <w:rPr>
                <w:sz w:val="24"/>
                <w:szCs w:val="24"/>
              </w:rPr>
            </w:pPr>
            <w:r w:rsidRPr="00CA0A72">
              <w:rPr>
                <w:sz w:val="24"/>
                <w:szCs w:val="24"/>
              </w:rPr>
              <w:t xml:space="preserve">не менее </w:t>
            </w:r>
            <w:smartTag w:uri="urn:schemas-microsoft-com:office:smarttags" w:element="metricconverter">
              <w:smartTagPr>
                <w:attr w:name="ProductID" w:val="2 м"/>
              </w:smartTagPr>
              <w:r w:rsidRPr="00CA0A72">
                <w:rPr>
                  <w:sz w:val="24"/>
                  <w:szCs w:val="24"/>
                </w:rPr>
                <w:t>2 м</w:t>
              </w:r>
            </w:smartTag>
            <w:r w:rsidRPr="00CA0A72">
              <w:rPr>
                <w:sz w:val="24"/>
                <w:szCs w:val="24"/>
              </w:rPr>
              <w:t xml:space="preserve"> в стороны от боковых конструкций и не менее </w:t>
            </w:r>
            <w:smartTag w:uri="urn:schemas-microsoft-com:office:smarttags" w:element="metricconverter">
              <w:smartTagPr>
                <w:attr w:name="ProductID" w:val="3 м"/>
              </w:smartTagPr>
              <w:r w:rsidRPr="00CA0A72">
                <w:rPr>
                  <w:sz w:val="24"/>
                  <w:szCs w:val="24"/>
                </w:rPr>
                <w:t>3 м</w:t>
              </w:r>
            </w:smartTag>
            <w:r w:rsidRPr="00CA0A72">
              <w:rPr>
                <w:sz w:val="24"/>
                <w:szCs w:val="24"/>
              </w:rPr>
              <w:t xml:space="preserve"> вверх от нижней вращающейся поверхности карусели</w:t>
            </w:r>
          </w:p>
        </w:tc>
      </w:tr>
      <w:tr w:rsidR="00CA0A72" w:rsidRPr="00CA0A72" w:rsidTr="009D2B77">
        <w:tc>
          <w:tcPr>
            <w:tcW w:w="247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Горки</w:t>
            </w:r>
          </w:p>
        </w:tc>
        <w:tc>
          <w:tcPr>
            <w:tcW w:w="759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ind w:firstLine="283"/>
              <w:jc w:val="both"/>
              <w:rPr>
                <w:sz w:val="24"/>
                <w:szCs w:val="24"/>
              </w:rPr>
            </w:pPr>
            <w:r w:rsidRPr="00CA0A72">
              <w:rPr>
                <w:sz w:val="24"/>
                <w:szCs w:val="24"/>
              </w:rPr>
              <w:t xml:space="preserve">не менее </w:t>
            </w:r>
            <w:smartTag w:uri="urn:schemas-microsoft-com:office:smarttags" w:element="metricconverter">
              <w:smartTagPr>
                <w:attr w:name="ProductID" w:val="1 м"/>
              </w:smartTagPr>
              <w:r w:rsidRPr="00CA0A72">
                <w:rPr>
                  <w:sz w:val="24"/>
                  <w:szCs w:val="24"/>
                </w:rPr>
                <w:t>1 м</w:t>
              </w:r>
            </w:smartTag>
            <w:r w:rsidRPr="00CA0A72">
              <w:rPr>
                <w:sz w:val="24"/>
                <w:szCs w:val="24"/>
              </w:rPr>
              <w:t xml:space="preserve"> от боковых сторон и </w:t>
            </w:r>
            <w:smartTag w:uri="urn:schemas-microsoft-com:office:smarttags" w:element="metricconverter">
              <w:smartTagPr>
                <w:attr w:name="ProductID" w:val="2 м"/>
              </w:smartTagPr>
              <w:r w:rsidRPr="00CA0A72">
                <w:rPr>
                  <w:sz w:val="24"/>
                  <w:szCs w:val="24"/>
                </w:rPr>
                <w:t>2 м</w:t>
              </w:r>
            </w:smartTag>
            <w:r w:rsidRPr="00CA0A72">
              <w:rPr>
                <w:sz w:val="24"/>
                <w:szCs w:val="24"/>
              </w:rPr>
              <w:t xml:space="preserve"> вперед от нижнего края ската горки</w:t>
            </w:r>
          </w:p>
        </w:tc>
      </w:tr>
    </w:tbl>
    <w:p w:rsidR="00CA0A72" w:rsidRPr="00CA0A72" w:rsidRDefault="00CA0A72" w:rsidP="00CA0A72">
      <w:pPr>
        <w:autoSpaceDE w:val="0"/>
        <w:autoSpaceDN w:val="0"/>
        <w:adjustRightInd w:val="0"/>
        <w:jc w:val="both"/>
        <w:outlineLvl w:val="0"/>
        <w:rPr>
          <w:sz w:val="24"/>
          <w:szCs w:val="24"/>
        </w:rPr>
      </w:pPr>
    </w:p>
    <w:p w:rsidR="00CA0A72" w:rsidRPr="00CA0A72" w:rsidRDefault="00CA0A72" w:rsidP="00CA0A72">
      <w:pPr>
        <w:autoSpaceDE w:val="0"/>
        <w:autoSpaceDN w:val="0"/>
        <w:adjustRightInd w:val="0"/>
        <w:jc w:val="center"/>
        <w:outlineLvl w:val="0"/>
        <w:rPr>
          <w:sz w:val="24"/>
          <w:szCs w:val="24"/>
        </w:rPr>
      </w:pPr>
      <w:bookmarkStart w:id="62" w:name="_Toc472352472"/>
      <w:bookmarkStart w:id="63" w:name="_Toc496519638"/>
      <w:r w:rsidRPr="00CA0A72">
        <w:rPr>
          <w:sz w:val="24"/>
          <w:szCs w:val="24"/>
        </w:rPr>
        <w:t>Таблица 3. Требования к игровому оборудованию</w:t>
      </w:r>
      <w:bookmarkEnd w:id="62"/>
      <w:bookmarkEnd w:id="63"/>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640"/>
        <w:gridCol w:w="7425"/>
      </w:tblGrid>
      <w:tr w:rsidR="00CA0A72" w:rsidRPr="00CA0A72" w:rsidTr="009D2B77">
        <w:trPr>
          <w:cantSplit/>
        </w:trPr>
        <w:tc>
          <w:tcPr>
            <w:tcW w:w="264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Требования</w:t>
            </w:r>
          </w:p>
        </w:tc>
      </w:tr>
      <w:tr w:rsidR="00CA0A72" w:rsidRPr="00CA0A72" w:rsidTr="009D2B77">
        <w:trPr>
          <w:cantSplit/>
        </w:trPr>
        <w:tc>
          <w:tcPr>
            <w:tcW w:w="264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Качели</w:t>
            </w:r>
          </w:p>
        </w:tc>
        <w:tc>
          <w:tcPr>
            <w:tcW w:w="742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 xml:space="preserve">Высота от уровня земли до сиденья качелей в состоянии покоя должна быть не менее </w:t>
            </w:r>
            <w:smartTag w:uri="urn:schemas-microsoft-com:office:smarttags" w:element="metricconverter">
              <w:smartTagPr>
                <w:attr w:name="ProductID" w:val="350 мм"/>
              </w:smartTagPr>
              <w:r w:rsidRPr="00CA0A72">
                <w:rPr>
                  <w:sz w:val="24"/>
                  <w:szCs w:val="24"/>
                </w:rPr>
                <w:t>350 мм</w:t>
              </w:r>
            </w:smartTag>
            <w:r w:rsidRPr="00CA0A72">
              <w:rPr>
                <w:sz w:val="24"/>
                <w:szCs w:val="24"/>
              </w:rPr>
              <w:t xml:space="preserve"> и не более </w:t>
            </w:r>
            <w:smartTag w:uri="urn:schemas-microsoft-com:office:smarttags" w:element="metricconverter">
              <w:smartTagPr>
                <w:attr w:name="ProductID" w:val="635 мм"/>
              </w:smartTagPr>
              <w:r w:rsidRPr="00CA0A72">
                <w:rPr>
                  <w:sz w:val="24"/>
                  <w:szCs w:val="24"/>
                </w:rPr>
                <w:t>635 мм</w:t>
              </w:r>
            </w:smartTag>
            <w:r w:rsidRPr="00CA0A72">
              <w:rPr>
                <w:sz w:val="24"/>
                <w:szCs w:val="24"/>
              </w:rPr>
              <w:t xml:space="preserve">. </w:t>
            </w:r>
            <w:proofErr w:type="gramStart"/>
            <w:r w:rsidRPr="00CA0A72">
              <w:rPr>
                <w:sz w:val="24"/>
                <w:szCs w:val="24"/>
              </w:rPr>
              <w:t>Допускается не более двух сидений</w:t>
            </w:r>
            <w:proofErr w:type="gramEnd"/>
            <w:r w:rsidRPr="00CA0A72">
              <w:rPr>
                <w:sz w:val="24"/>
                <w:szCs w:val="24"/>
              </w:rP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sidRPr="00CA0A72">
              <w:rPr>
                <w:sz w:val="24"/>
                <w:szCs w:val="24"/>
              </w:rPr>
              <w:t>более старших</w:t>
            </w:r>
            <w:proofErr w:type="gramEnd"/>
            <w:r w:rsidRPr="00CA0A72">
              <w:rPr>
                <w:sz w:val="24"/>
                <w:szCs w:val="24"/>
              </w:rPr>
              <w:t xml:space="preserve"> детей.</w:t>
            </w:r>
          </w:p>
        </w:tc>
      </w:tr>
      <w:tr w:rsidR="00CA0A72" w:rsidRPr="00CA0A72" w:rsidTr="009D2B77">
        <w:trPr>
          <w:cantSplit/>
        </w:trPr>
        <w:tc>
          <w:tcPr>
            <w:tcW w:w="264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Качалки</w:t>
            </w:r>
          </w:p>
        </w:tc>
        <w:tc>
          <w:tcPr>
            <w:tcW w:w="742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 xml:space="preserve">Высота от земли до сиденья в состоянии равновесия должна быть 550 - </w:t>
            </w:r>
            <w:smartTag w:uri="urn:schemas-microsoft-com:office:smarttags" w:element="metricconverter">
              <w:smartTagPr>
                <w:attr w:name="ProductID" w:val="750 мм"/>
              </w:smartTagPr>
              <w:r w:rsidRPr="00CA0A72">
                <w:rPr>
                  <w:sz w:val="24"/>
                  <w:szCs w:val="24"/>
                </w:rPr>
                <w:t>750 мм</w:t>
              </w:r>
            </w:smartTag>
            <w:r w:rsidRPr="00CA0A72">
              <w:rPr>
                <w:sz w:val="24"/>
                <w:szCs w:val="24"/>
              </w:rPr>
              <w:t xml:space="preserve">.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w:t>
            </w:r>
            <w:smartTag w:uri="urn:schemas-microsoft-com:office:smarttags" w:element="metricconverter">
              <w:smartTagPr>
                <w:attr w:name="ProductID" w:val="20 мм"/>
              </w:smartTagPr>
              <w:r w:rsidRPr="00CA0A72">
                <w:rPr>
                  <w:sz w:val="24"/>
                  <w:szCs w:val="24"/>
                </w:rPr>
                <w:t>20 мм</w:t>
              </w:r>
            </w:smartTag>
            <w:r w:rsidRPr="00CA0A72">
              <w:rPr>
                <w:sz w:val="24"/>
                <w:szCs w:val="24"/>
              </w:rPr>
              <w:t>.</w:t>
            </w:r>
          </w:p>
        </w:tc>
      </w:tr>
      <w:tr w:rsidR="00CA0A72" w:rsidRPr="00CA0A72" w:rsidTr="009D2B77">
        <w:trPr>
          <w:cantSplit/>
        </w:trPr>
        <w:tc>
          <w:tcPr>
            <w:tcW w:w="264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lastRenderedPageBreak/>
              <w:t>Карусели</w:t>
            </w:r>
          </w:p>
        </w:tc>
        <w:tc>
          <w:tcPr>
            <w:tcW w:w="742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 xml:space="preserve">Минимальное расстояние от уровня земли до нижней вращающейся конструкции карусели должно быть не менее 60 мм и не более </w:t>
            </w:r>
            <w:smartTag w:uri="urn:schemas-microsoft-com:office:smarttags" w:element="metricconverter">
              <w:smartTagPr>
                <w:attr w:name="ProductID" w:val="110 мм"/>
              </w:smartTagPr>
              <w:r w:rsidRPr="00CA0A72">
                <w:rPr>
                  <w:sz w:val="24"/>
                  <w:szCs w:val="24"/>
                </w:rPr>
                <w:t>110 мм</w:t>
              </w:r>
            </w:smartTag>
            <w:r w:rsidRPr="00CA0A72">
              <w:rPr>
                <w:sz w:val="24"/>
                <w:szCs w:val="24"/>
              </w:rPr>
              <w:t>.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CA0A72" w:rsidRPr="00CA0A72" w:rsidTr="009D2B77">
        <w:trPr>
          <w:cantSplit/>
        </w:trPr>
        <w:tc>
          <w:tcPr>
            <w:tcW w:w="264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Горки</w:t>
            </w:r>
          </w:p>
        </w:tc>
        <w:tc>
          <w:tcPr>
            <w:tcW w:w="742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w:t>
            </w:r>
            <w:smartTag w:uri="urn:schemas-microsoft-com:office:smarttags" w:element="metricconverter">
              <w:smartTagPr>
                <w:attr w:name="ProductID" w:val="2,5 м"/>
              </w:smartTagPr>
              <w:r w:rsidRPr="00CA0A72">
                <w:rPr>
                  <w:sz w:val="24"/>
                  <w:szCs w:val="24"/>
                </w:rPr>
                <w:t>2,5 м</w:t>
              </w:r>
            </w:smartTag>
            <w:r w:rsidRPr="00CA0A72">
              <w:rPr>
                <w:sz w:val="24"/>
                <w:szCs w:val="24"/>
              </w:rPr>
              <w:t xml:space="preserve"> вне зависимости от вида доступа. Ширина открытой и прямой горки не менее </w:t>
            </w:r>
            <w:smartTag w:uri="urn:schemas-microsoft-com:office:smarttags" w:element="metricconverter">
              <w:smartTagPr>
                <w:attr w:name="ProductID" w:val="700 мм"/>
              </w:smartTagPr>
              <w:r w:rsidRPr="00CA0A72">
                <w:rPr>
                  <w:sz w:val="24"/>
                  <w:szCs w:val="24"/>
                </w:rPr>
                <w:t>700 мм</w:t>
              </w:r>
            </w:smartTag>
            <w:r w:rsidRPr="00CA0A72">
              <w:rPr>
                <w:sz w:val="24"/>
                <w:szCs w:val="24"/>
              </w:rPr>
              <w:t xml:space="preserve"> и не более </w:t>
            </w:r>
            <w:smartTag w:uri="urn:schemas-microsoft-com:office:smarttags" w:element="metricconverter">
              <w:smartTagPr>
                <w:attr w:name="ProductID" w:val="950 мм"/>
              </w:smartTagPr>
              <w:r w:rsidRPr="00CA0A72">
                <w:rPr>
                  <w:sz w:val="24"/>
                  <w:szCs w:val="24"/>
                </w:rPr>
                <w:t>950 мм</w:t>
              </w:r>
            </w:smartTag>
            <w:r w:rsidRPr="00CA0A72">
              <w:rPr>
                <w:sz w:val="24"/>
                <w:szCs w:val="24"/>
              </w:rPr>
              <w:t xml:space="preserve">. Стартовая площадка - не менее </w:t>
            </w:r>
            <w:smartTag w:uri="urn:schemas-microsoft-com:office:smarttags" w:element="metricconverter">
              <w:smartTagPr>
                <w:attr w:name="ProductID" w:val="300 мм"/>
              </w:smartTagPr>
              <w:r w:rsidRPr="00CA0A72">
                <w:rPr>
                  <w:sz w:val="24"/>
                  <w:szCs w:val="24"/>
                </w:rPr>
                <w:t>300 мм</w:t>
              </w:r>
            </w:smartTag>
            <w:r w:rsidRPr="00CA0A72">
              <w:rPr>
                <w:sz w:val="24"/>
                <w:szCs w:val="24"/>
              </w:rPr>
              <w:t xml:space="preserve">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w:t>
            </w:r>
            <w:smartTag w:uri="urn:schemas-microsoft-com:office:smarttags" w:element="metricconverter">
              <w:smartTagPr>
                <w:attr w:name="ProductID" w:val="0,15 м"/>
              </w:smartTagPr>
              <w:r w:rsidRPr="00CA0A72">
                <w:rPr>
                  <w:sz w:val="24"/>
                  <w:szCs w:val="24"/>
                </w:rPr>
                <w:t>0,15 м</w:t>
              </w:r>
            </w:smartTag>
            <w:r w:rsidRPr="00CA0A72">
              <w:rPr>
                <w:sz w:val="24"/>
                <w:szCs w:val="24"/>
              </w:rPr>
              <w:t xml:space="preserve">.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w:t>
            </w:r>
            <w:smartTag w:uri="urn:schemas-microsoft-com:office:smarttags" w:element="metricconverter">
              <w:smartTagPr>
                <w:attr w:name="ProductID" w:val="50 мм"/>
              </w:smartTagPr>
              <w:r w:rsidRPr="00CA0A72">
                <w:rPr>
                  <w:sz w:val="24"/>
                  <w:szCs w:val="24"/>
                </w:rPr>
                <w:t>50 мм</w:t>
              </w:r>
            </w:smartTag>
            <w:r w:rsidRPr="00CA0A72">
              <w:rPr>
                <w:sz w:val="24"/>
                <w:szCs w:val="24"/>
              </w:rPr>
              <w:t xml:space="preserve"> и углом загиба не менее 100 градусов. Расстояние от края ската горки до земли должно быть не более </w:t>
            </w:r>
            <w:smartTag w:uri="urn:schemas-microsoft-com:office:smarttags" w:element="metricconverter">
              <w:smartTagPr>
                <w:attr w:name="ProductID" w:val="100 мм"/>
              </w:smartTagPr>
              <w:r w:rsidRPr="00CA0A72">
                <w:rPr>
                  <w:sz w:val="24"/>
                  <w:szCs w:val="24"/>
                </w:rPr>
                <w:t>100 мм</w:t>
              </w:r>
            </w:smartTag>
            <w:r w:rsidRPr="00CA0A72">
              <w:rPr>
                <w:sz w:val="24"/>
                <w:szCs w:val="24"/>
              </w:rPr>
              <w:t xml:space="preserve">. Высота ограждающего бортика на конечном участке при длине участка скольжения менее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 не более </w:t>
            </w:r>
            <w:smartTag w:uri="urn:schemas-microsoft-com:office:smarttags" w:element="metricconverter">
              <w:smartTagPr>
                <w:attr w:name="ProductID" w:val="200 мм"/>
              </w:smartTagPr>
              <w:r w:rsidRPr="00CA0A72">
                <w:rPr>
                  <w:sz w:val="24"/>
                  <w:szCs w:val="24"/>
                </w:rPr>
                <w:t>200 мм</w:t>
              </w:r>
            </w:smartTag>
            <w:r w:rsidRPr="00CA0A72">
              <w:rPr>
                <w:sz w:val="24"/>
                <w:szCs w:val="24"/>
              </w:rPr>
              <w:t xml:space="preserve">, при длине участка скольжения более </w:t>
            </w:r>
            <w:smartTag w:uri="urn:schemas-microsoft-com:office:smarttags" w:element="metricconverter">
              <w:smartTagPr>
                <w:attr w:name="ProductID" w:val="1,5 м"/>
              </w:smartTagPr>
              <w:r w:rsidRPr="00CA0A72">
                <w:rPr>
                  <w:sz w:val="24"/>
                  <w:szCs w:val="24"/>
                </w:rPr>
                <w:t>1,5 м</w:t>
              </w:r>
            </w:smartTag>
            <w:r w:rsidRPr="00CA0A72">
              <w:rPr>
                <w:sz w:val="24"/>
                <w:szCs w:val="24"/>
              </w:rPr>
              <w:t xml:space="preserve"> - не более </w:t>
            </w:r>
            <w:smartTag w:uri="urn:schemas-microsoft-com:office:smarttags" w:element="metricconverter">
              <w:smartTagPr>
                <w:attr w:name="ProductID" w:val="350 мм"/>
              </w:smartTagPr>
              <w:r w:rsidRPr="00CA0A72">
                <w:rPr>
                  <w:sz w:val="24"/>
                  <w:szCs w:val="24"/>
                </w:rPr>
                <w:t>350 мм</w:t>
              </w:r>
            </w:smartTag>
            <w:r w:rsidRPr="00CA0A72">
              <w:rPr>
                <w:sz w:val="24"/>
                <w:szCs w:val="24"/>
              </w:rPr>
              <w:t xml:space="preserve">. Горка-тоннель должна иметь минимальную высоту и ширину </w:t>
            </w:r>
            <w:smartTag w:uri="urn:schemas-microsoft-com:office:smarttags" w:element="metricconverter">
              <w:smartTagPr>
                <w:attr w:name="ProductID" w:val="750 мм"/>
              </w:smartTagPr>
              <w:r w:rsidRPr="00CA0A72">
                <w:rPr>
                  <w:sz w:val="24"/>
                  <w:szCs w:val="24"/>
                </w:rPr>
                <w:t>750 мм</w:t>
              </w:r>
            </w:smartTag>
            <w:r w:rsidRPr="00CA0A72">
              <w:rPr>
                <w:sz w:val="24"/>
                <w:szCs w:val="24"/>
              </w:rPr>
              <w:t>.</w:t>
            </w:r>
          </w:p>
        </w:tc>
      </w:tr>
    </w:tbl>
    <w:p w:rsidR="00CA0A72" w:rsidRPr="00CA0A72" w:rsidRDefault="00CA0A72" w:rsidP="00CA0A72">
      <w:pPr>
        <w:autoSpaceDE w:val="0"/>
        <w:autoSpaceDN w:val="0"/>
        <w:adjustRightInd w:val="0"/>
        <w:jc w:val="center"/>
        <w:outlineLvl w:val="0"/>
        <w:rPr>
          <w:sz w:val="24"/>
          <w:szCs w:val="24"/>
        </w:rPr>
      </w:pPr>
      <w:bookmarkStart w:id="64" w:name="_Toc472352473"/>
      <w:bookmarkStart w:id="65" w:name="_Toc496519639"/>
    </w:p>
    <w:p w:rsidR="00CA0A72" w:rsidRPr="00CA0A72" w:rsidRDefault="00CA0A72" w:rsidP="00CA0A72">
      <w:pPr>
        <w:autoSpaceDE w:val="0"/>
        <w:autoSpaceDN w:val="0"/>
        <w:adjustRightInd w:val="0"/>
        <w:jc w:val="center"/>
        <w:outlineLvl w:val="0"/>
        <w:rPr>
          <w:sz w:val="24"/>
          <w:szCs w:val="24"/>
        </w:rPr>
      </w:pPr>
      <w:r w:rsidRPr="00CA0A72">
        <w:rPr>
          <w:sz w:val="24"/>
          <w:szCs w:val="24"/>
        </w:rPr>
        <w:t>Таблица 4. Комплексное благоустройство территории</w:t>
      </w:r>
      <w:bookmarkEnd w:id="64"/>
      <w:bookmarkEnd w:id="65"/>
    </w:p>
    <w:p w:rsidR="00CA0A72" w:rsidRPr="00CA0A72" w:rsidRDefault="00CA0A72" w:rsidP="00CA0A72">
      <w:pPr>
        <w:autoSpaceDE w:val="0"/>
        <w:autoSpaceDN w:val="0"/>
        <w:adjustRightInd w:val="0"/>
        <w:jc w:val="center"/>
        <w:rPr>
          <w:sz w:val="24"/>
          <w:szCs w:val="24"/>
        </w:rPr>
      </w:pPr>
      <w:r w:rsidRPr="00CA0A72">
        <w:rPr>
          <w:sz w:val="24"/>
          <w:szCs w:val="24"/>
        </w:rPr>
        <w:t>в зависимости от рекреационной нагрузки</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50"/>
        <w:gridCol w:w="2475"/>
        <w:gridCol w:w="2970"/>
        <w:gridCol w:w="2970"/>
      </w:tblGrid>
      <w:tr w:rsidR="00CA0A72" w:rsidRPr="00CA0A72" w:rsidTr="009D2B77">
        <w:tc>
          <w:tcPr>
            <w:tcW w:w="16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Рекреационная нагрузка, чел./</w:t>
            </w:r>
            <w:proofErr w:type="gramStart"/>
            <w:r w:rsidRPr="00CA0A72">
              <w:rPr>
                <w:sz w:val="24"/>
                <w:szCs w:val="24"/>
              </w:rPr>
              <w:t>га</w:t>
            </w:r>
            <w:proofErr w:type="gramEnd"/>
          </w:p>
        </w:tc>
        <w:tc>
          <w:tcPr>
            <w:tcW w:w="5445" w:type="dxa"/>
            <w:gridSpan w:val="2"/>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Мероприятия благоустройства и озеленения</w:t>
            </w:r>
          </w:p>
        </w:tc>
      </w:tr>
      <w:tr w:rsidR="00CA0A72" w:rsidRPr="00CA0A72" w:rsidTr="009D2B77">
        <w:tc>
          <w:tcPr>
            <w:tcW w:w="16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До 5</w:t>
            </w:r>
          </w:p>
        </w:tc>
        <w:tc>
          <w:tcPr>
            <w:tcW w:w="2475"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Свободный</w:t>
            </w: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p>
        </w:tc>
      </w:tr>
      <w:tr w:rsidR="00CA0A72" w:rsidRPr="00CA0A72" w:rsidTr="009D2B77">
        <w:tc>
          <w:tcPr>
            <w:tcW w:w="16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Организация дорожно-тропиночной сети плотностью 5 - 8 %, прокладка экологических троп</w:t>
            </w:r>
          </w:p>
        </w:tc>
      </w:tr>
      <w:tr w:rsidR="00CA0A72" w:rsidRPr="00CA0A72" w:rsidTr="009D2B77">
        <w:tc>
          <w:tcPr>
            <w:tcW w:w="16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26 - 50</w:t>
            </w:r>
          </w:p>
        </w:tc>
        <w:tc>
          <w:tcPr>
            <w:tcW w:w="2475" w:type="dxa"/>
            <w:vMerge/>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p>
        </w:tc>
        <w:tc>
          <w:tcPr>
            <w:tcW w:w="2970" w:type="dxa"/>
            <w:vMerge/>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 xml:space="preserve">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w:t>
            </w:r>
            <w:r w:rsidRPr="00CA0A72">
              <w:rPr>
                <w:sz w:val="24"/>
                <w:szCs w:val="24"/>
              </w:rPr>
              <w:lastRenderedPageBreak/>
              <w:t>пересекающих лесопарковый массив или идущих вдоль границ</w:t>
            </w:r>
          </w:p>
        </w:tc>
      </w:tr>
      <w:tr w:rsidR="00CA0A72" w:rsidRPr="00CA0A72" w:rsidTr="009D2B77">
        <w:tc>
          <w:tcPr>
            <w:tcW w:w="16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lastRenderedPageBreak/>
              <w:t>51 - 100</w:t>
            </w:r>
          </w:p>
        </w:tc>
        <w:tc>
          <w:tcPr>
            <w:tcW w:w="2475" w:type="dxa"/>
            <w:vMerge w:val="restart"/>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Строгорегулируемый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Функциональное зонирование территории и организация дорожн</w:t>
            </w:r>
            <w:proofErr w:type="gramStart"/>
            <w:r w:rsidRPr="00CA0A72">
              <w:rPr>
                <w:sz w:val="24"/>
                <w:szCs w:val="24"/>
              </w:rPr>
              <w:t>о-</w:t>
            </w:r>
            <w:proofErr w:type="gramEnd"/>
            <w:r w:rsidRPr="00CA0A72">
              <w:rPr>
                <w:sz w:val="24"/>
                <w:szCs w:val="24"/>
              </w:rPr>
              <w:t xml:space="preserve"> 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w:t>
            </w:r>
            <w:proofErr w:type="gramStart"/>
            <w:r w:rsidRPr="00CA0A72">
              <w:rPr>
                <w:sz w:val="24"/>
                <w:szCs w:val="24"/>
              </w:rPr>
              <w:t>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w:t>
            </w:r>
            <w:proofErr w:type="gramEnd"/>
            <w:r w:rsidRPr="00CA0A72">
              <w:rPr>
                <w:sz w:val="24"/>
                <w:szCs w:val="24"/>
              </w:rPr>
              <w:t xml:space="preserve"> Установка мусоросборников, туалетов, МАФ</w:t>
            </w:r>
          </w:p>
        </w:tc>
      </w:tr>
      <w:tr w:rsidR="00CA0A72" w:rsidRPr="00CA0A72" w:rsidTr="009D2B77">
        <w:tc>
          <w:tcPr>
            <w:tcW w:w="16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более 100</w:t>
            </w:r>
          </w:p>
        </w:tc>
        <w:tc>
          <w:tcPr>
            <w:tcW w:w="2475" w:type="dxa"/>
            <w:vMerge/>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p>
        </w:tc>
        <w:tc>
          <w:tcPr>
            <w:tcW w:w="2970" w:type="dxa"/>
            <w:vMerge/>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p>
        </w:tc>
        <w:tc>
          <w:tcPr>
            <w:tcW w:w="297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w:t>
            </w:r>
            <w:proofErr w:type="gramStart"/>
            <w:r w:rsidRPr="00CA0A72">
              <w:rPr>
                <w:sz w:val="24"/>
                <w:szCs w:val="24"/>
              </w:rPr>
              <w:t>га</w:t>
            </w:r>
            <w:proofErr w:type="gramEnd"/>
            <w:r w:rsidRPr="00CA0A72">
              <w:rPr>
                <w:sz w:val="24"/>
                <w:szCs w:val="24"/>
              </w:rPr>
              <w:t>, огораживание участков с ценными насаждениями или с растительностью вообще декоративными оградами</w:t>
            </w:r>
          </w:p>
        </w:tc>
      </w:tr>
      <w:tr w:rsidR="00CA0A72" w:rsidRPr="00CA0A72" w:rsidTr="009D2B77">
        <w:tc>
          <w:tcPr>
            <w:tcW w:w="10065" w:type="dxa"/>
            <w:gridSpan w:val="4"/>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Примечание. В случае невозможности предотвращенияя превышения нагрузок следует предусматривать формирование нового объекта рекреации в зонах доступности (таблица 11).</w:t>
            </w:r>
          </w:p>
        </w:tc>
      </w:tr>
    </w:tbl>
    <w:p w:rsidR="00CA0A72" w:rsidRPr="00CA0A72" w:rsidRDefault="00CA0A72" w:rsidP="00CA0A72">
      <w:pPr>
        <w:autoSpaceDE w:val="0"/>
        <w:autoSpaceDN w:val="0"/>
        <w:adjustRightInd w:val="0"/>
        <w:ind w:firstLine="540"/>
        <w:jc w:val="both"/>
        <w:rPr>
          <w:sz w:val="24"/>
          <w:szCs w:val="24"/>
        </w:rPr>
      </w:pPr>
    </w:p>
    <w:p w:rsidR="00CA0A72" w:rsidRPr="00CA0A72" w:rsidRDefault="00CA0A72" w:rsidP="00CA0A72">
      <w:pPr>
        <w:autoSpaceDE w:val="0"/>
        <w:autoSpaceDN w:val="0"/>
        <w:adjustRightInd w:val="0"/>
        <w:ind w:firstLine="540"/>
        <w:jc w:val="both"/>
        <w:rPr>
          <w:sz w:val="24"/>
          <w:szCs w:val="24"/>
        </w:rPr>
      </w:pPr>
    </w:p>
    <w:p w:rsidR="00CA0A72" w:rsidRPr="00CA0A72" w:rsidRDefault="00CA0A72" w:rsidP="00CA0A72">
      <w:pPr>
        <w:autoSpaceDE w:val="0"/>
        <w:autoSpaceDN w:val="0"/>
        <w:adjustRightInd w:val="0"/>
        <w:ind w:firstLine="540"/>
        <w:jc w:val="both"/>
        <w:rPr>
          <w:sz w:val="24"/>
          <w:szCs w:val="24"/>
        </w:rPr>
      </w:pPr>
    </w:p>
    <w:p w:rsidR="00CA0A72" w:rsidRPr="00CA0A72" w:rsidRDefault="00CA0A72" w:rsidP="00CA0A72">
      <w:pPr>
        <w:autoSpaceDE w:val="0"/>
        <w:autoSpaceDN w:val="0"/>
        <w:adjustRightInd w:val="0"/>
        <w:jc w:val="center"/>
        <w:outlineLvl w:val="0"/>
        <w:rPr>
          <w:sz w:val="24"/>
          <w:szCs w:val="24"/>
        </w:rPr>
      </w:pPr>
      <w:bookmarkStart w:id="66" w:name="_Toc472352474"/>
      <w:bookmarkStart w:id="67" w:name="_Toc496519640"/>
      <w:r w:rsidRPr="00CA0A72">
        <w:rPr>
          <w:sz w:val="24"/>
          <w:szCs w:val="24"/>
        </w:rPr>
        <w:t xml:space="preserve">Таблица 5. Ориентировочный уровень </w:t>
      </w:r>
      <w:proofErr w:type="gramStart"/>
      <w:r w:rsidRPr="00CA0A72">
        <w:rPr>
          <w:sz w:val="24"/>
          <w:szCs w:val="24"/>
        </w:rPr>
        <w:t>предельной</w:t>
      </w:r>
      <w:bookmarkEnd w:id="66"/>
      <w:bookmarkEnd w:id="67"/>
      <w:proofErr w:type="gramEnd"/>
    </w:p>
    <w:p w:rsidR="00CA0A72" w:rsidRPr="00CA0A72" w:rsidRDefault="00CA0A72" w:rsidP="00CA0A72">
      <w:pPr>
        <w:autoSpaceDE w:val="0"/>
        <w:autoSpaceDN w:val="0"/>
        <w:adjustRightInd w:val="0"/>
        <w:jc w:val="center"/>
        <w:rPr>
          <w:sz w:val="24"/>
          <w:szCs w:val="24"/>
        </w:rPr>
      </w:pPr>
      <w:r w:rsidRPr="00CA0A72">
        <w:rPr>
          <w:sz w:val="24"/>
          <w:szCs w:val="24"/>
        </w:rPr>
        <w:t>рекреационной нагрузки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270"/>
        <w:gridCol w:w="3249"/>
      </w:tblGrid>
      <w:tr w:rsidR="00CA0A72" w:rsidRPr="00CA0A72" w:rsidTr="009D2B77">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 xml:space="preserve">Тип рекреационного объекта </w:t>
            </w:r>
            <w:r w:rsidRPr="00CA0A72">
              <w:rPr>
                <w:sz w:val="24"/>
                <w:szCs w:val="24"/>
              </w:rPr>
              <w:lastRenderedPageBreak/>
              <w:t>населенного пункта</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lastRenderedPageBreak/>
              <w:t xml:space="preserve">Предельная реакреационная </w:t>
            </w:r>
            <w:r w:rsidRPr="00CA0A72">
              <w:rPr>
                <w:sz w:val="24"/>
                <w:szCs w:val="24"/>
              </w:rPr>
              <w:lastRenderedPageBreak/>
              <w:t>нагрузка – число единовременных посетителей в среднем по объекту, чел./</w:t>
            </w:r>
            <w:proofErr w:type="gramStart"/>
            <w:r w:rsidRPr="00CA0A72">
              <w:rPr>
                <w:sz w:val="24"/>
                <w:szCs w:val="24"/>
              </w:rPr>
              <w:t>га</w:t>
            </w:r>
            <w:proofErr w:type="gramEnd"/>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lastRenderedPageBreak/>
              <w:t xml:space="preserve">Радиус обслуживания </w:t>
            </w:r>
            <w:r w:rsidRPr="00CA0A72">
              <w:rPr>
                <w:sz w:val="24"/>
                <w:szCs w:val="24"/>
              </w:rPr>
              <w:lastRenderedPageBreak/>
              <w:t>населения (зона доступности)</w:t>
            </w:r>
          </w:p>
        </w:tc>
      </w:tr>
      <w:tr w:rsidR="00CA0A72" w:rsidRPr="00CA0A72" w:rsidTr="009D2B77">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lastRenderedPageBreak/>
              <w:t>Лес</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Не более 5</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r>
      <w:tr w:rsidR="00CA0A72" w:rsidRPr="00CA0A72" w:rsidTr="009D2B77">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Лесопарк</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Не более 50</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15-20 мин. транспортной доступности</w:t>
            </w:r>
          </w:p>
        </w:tc>
      </w:tr>
      <w:tr w:rsidR="00CA0A72" w:rsidRPr="00CA0A72" w:rsidTr="009D2B77">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Парк (многофункциональный)</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Не более 300</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1,2 – 1,5 км</w:t>
            </w:r>
          </w:p>
        </w:tc>
      </w:tr>
      <w:tr w:rsidR="00CA0A72" w:rsidRPr="00CA0A72" w:rsidTr="009D2B77">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Сквер, бульвар</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100 и более</w:t>
            </w:r>
          </w:p>
        </w:tc>
        <w:tc>
          <w:tcPr>
            <w:tcW w:w="338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300 – 400 м</w:t>
            </w:r>
          </w:p>
        </w:tc>
      </w:tr>
      <w:tr w:rsidR="00CA0A72" w:rsidRPr="00CA0A72" w:rsidTr="009D2B77">
        <w:tc>
          <w:tcPr>
            <w:tcW w:w="10140" w:type="dxa"/>
            <w:gridSpan w:val="3"/>
            <w:shd w:val="clear" w:color="auto" w:fill="auto"/>
          </w:tcPr>
          <w:p w:rsidR="00CA0A72" w:rsidRPr="00CA0A72" w:rsidRDefault="00CA0A72" w:rsidP="00CA0A72">
            <w:pPr>
              <w:autoSpaceDE w:val="0"/>
              <w:autoSpaceDN w:val="0"/>
              <w:adjustRightInd w:val="0"/>
              <w:ind w:firstLine="567"/>
              <w:jc w:val="both"/>
              <w:rPr>
                <w:sz w:val="24"/>
                <w:szCs w:val="24"/>
              </w:rPr>
            </w:pPr>
            <w:r w:rsidRPr="00CA0A72">
              <w:rPr>
                <w:sz w:val="24"/>
                <w:szCs w:val="24"/>
              </w:rPr>
              <w:t>Примечания:</w:t>
            </w:r>
          </w:p>
          <w:p w:rsidR="00CA0A72" w:rsidRPr="00CA0A72" w:rsidRDefault="00CA0A72" w:rsidP="00CA0A72">
            <w:pPr>
              <w:autoSpaceDE w:val="0"/>
              <w:autoSpaceDN w:val="0"/>
              <w:adjustRightInd w:val="0"/>
              <w:ind w:firstLine="567"/>
              <w:jc w:val="both"/>
              <w:rPr>
                <w:sz w:val="24"/>
                <w:szCs w:val="24"/>
              </w:rPr>
            </w:pPr>
            <w:r w:rsidRPr="00CA0A72">
              <w:rPr>
                <w:sz w:val="24"/>
                <w:szCs w:val="24"/>
              </w:rPr>
              <w:t>1. На территории объекта рекреации могут быть выделены зоны с различным уровнем предельной рекреационной нагрузки.</w:t>
            </w:r>
          </w:p>
          <w:p w:rsidR="00CA0A72" w:rsidRPr="00CA0A72" w:rsidRDefault="00CA0A72" w:rsidP="00CA0A72">
            <w:pPr>
              <w:autoSpaceDE w:val="0"/>
              <w:autoSpaceDN w:val="0"/>
              <w:adjustRightInd w:val="0"/>
              <w:ind w:firstLine="567"/>
              <w:jc w:val="both"/>
              <w:rPr>
                <w:sz w:val="24"/>
                <w:szCs w:val="24"/>
              </w:rPr>
            </w:pPr>
            <w:r w:rsidRPr="00CA0A72">
              <w:rPr>
                <w:sz w:val="24"/>
                <w:szCs w:val="24"/>
              </w:rPr>
              <w:t>2. Фактическая рекреационная нагрузка определяется замерами, ожидаемая - рассчитывается по формуле: R = Ni/Si, где R - рекреационная нагрузка, Ni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рекомендуется принимать 10 - 15% от численности населения, проживающего в зоне доступности объекта рекреации.</w:t>
            </w:r>
          </w:p>
        </w:tc>
      </w:tr>
    </w:tbl>
    <w:p w:rsidR="00CA0A72" w:rsidRPr="00CA0A72" w:rsidRDefault="00CA0A72" w:rsidP="00CA0A72">
      <w:pPr>
        <w:autoSpaceDE w:val="0"/>
        <w:autoSpaceDN w:val="0"/>
        <w:adjustRightInd w:val="0"/>
        <w:jc w:val="center"/>
        <w:outlineLvl w:val="0"/>
        <w:rPr>
          <w:sz w:val="24"/>
          <w:szCs w:val="24"/>
        </w:rPr>
      </w:pPr>
      <w:bookmarkStart w:id="68" w:name="_Toc472352475"/>
    </w:p>
    <w:p w:rsidR="00CA0A72" w:rsidRPr="00CA0A72" w:rsidRDefault="00CA0A72" w:rsidP="00CA0A72">
      <w:pPr>
        <w:autoSpaceDE w:val="0"/>
        <w:autoSpaceDN w:val="0"/>
        <w:adjustRightInd w:val="0"/>
        <w:jc w:val="center"/>
        <w:outlineLvl w:val="0"/>
        <w:rPr>
          <w:sz w:val="24"/>
          <w:szCs w:val="24"/>
        </w:rPr>
      </w:pPr>
    </w:p>
    <w:p w:rsidR="00CA0A72" w:rsidRPr="00CA0A72" w:rsidRDefault="00CA0A72" w:rsidP="00CA0A72">
      <w:pPr>
        <w:autoSpaceDE w:val="0"/>
        <w:autoSpaceDN w:val="0"/>
        <w:adjustRightInd w:val="0"/>
        <w:jc w:val="center"/>
        <w:outlineLvl w:val="0"/>
        <w:rPr>
          <w:sz w:val="24"/>
          <w:szCs w:val="24"/>
        </w:rPr>
      </w:pPr>
      <w:bookmarkStart w:id="69" w:name="_Toc496519641"/>
      <w:r w:rsidRPr="00CA0A72">
        <w:rPr>
          <w:sz w:val="24"/>
          <w:szCs w:val="24"/>
        </w:rPr>
        <w:t>ПОСАДКА ДЕРЕВЬЕВ</w:t>
      </w:r>
      <w:bookmarkEnd w:id="68"/>
      <w:bookmarkEnd w:id="69"/>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outlineLvl w:val="1"/>
        <w:rPr>
          <w:sz w:val="24"/>
          <w:szCs w:val="24"/>
        </w:rPr>
      </w:pPr>
      <w:bookmarkStart w:id="70" w:name="_Toc472352476"/>
      <w:bookmarkStart w:id="71" w:name="_Toc496519642"/>
      <w:r w:rsidRPr="00CA0A72">
        <w:rPr>
          <w:sz w:val="24"/>
          <w:szCs w:val="24"/>
        </w:rPr>
        <w:t>Таблица 6. Расстояния посадки деревьев</w:t>
      </w:r>
      <w:bookmarkEnd w:id="70"/>
      <w:bookmarkEnd w:id="71"/>
    </w:p>
    <w:p w:rsidR="00CA0A72" w:rsidRPr="00CA0A72" w:rsidRDefault="00CA0A72" w:rsidP="00CA0A72">
      <w:pPr>
        <w:autoSpaceDE w:val="0"/>
        <w:autoSpaceDN w:val="0"/>
        <w:adjustRightInd w:val="0"/>
        <w:jc w:val="center"/>
        <w:rPr>
          <w:sz w:val="24"/>
          <w:szCs w:val="24"/>
        </w:rPr>
      </w:pPr>
      <w:r w:rsidRPr="00CA0A72">
        <w:rPr>
          <w:sz w:val="24"/>
          <w:szCs w:val="24"/>
        </w:rPr>
        <w:t>в зависимости от категории улицы</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ind w:right="-141"/>
        <w:jc w:val="right"/>
        <w:rPr>
          <w:sz w:val="24"/>
          <w:szCs w:val="24"/>
        </w:rPr>
      </w:pPr>
      <w:r w:rsidRPr="00CA0A72">
        <w:rPr>
          <w:sz w:val="24"/>
          <w:szCs w:val="24"/>
        </w:rPr>
        <w:t>В метрах</w:t>
      </w:r>
    </w:p>
    <w:tbl>
      <w:tblPr>
        <w:tblW w:w="10132" w:type="dxa"/>
        <w:tblInd w:w="-5" w:type="dxa"/>
        <w:tblLayout w:type="fixed"/>
        <w:tblCellMar>
          <w:top w:w="102" w:type="dxa"/>
          <w:left w:w="62" w:type="dxa"/>
          <w:bottom w:w="102" w:type="dxa"/>
          <w:right w:w="62" w:type="dxa"/>
        </w:tblCellMar>
        <w:tblLook w:val="0000" w:firstRow="0" w:lastRow="0" w:firstColumn="0" w:lastColumn="0" w:noHBand="0" w:noVBand="0"/>
      </w:tblPr>
      <w:tblGrid>
        <w:gridCol w:w="8250"/>
        <w:gridCol w:w="1882"/>
      </w:tblGrid>
      <w:tr w:rsidR="00CA0A72" w:rsidRPr="00CA0A72" w:rsidTr="009D2B77">
        <w:tc>
          <w:tcPr>
            <w:tcW w:w="82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Категория улиц и дорог</w:t>
            </w:r>
          </w:p>
        </w:tc>
        <w:tc>
          <w:tcPr>
            <w:tcW w:w="188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Расстояние от проезжей части до ствола</w:t>
            </w:r>
          </w:p>
        </w:tc>
      </w:tr>
      <w:tr w:rsidR="00CA0A72" w:rsidRPr="00CA0A72" w:rsidTr="009D2B77">
        <w:tc>
          <w:tcPr>
            <w:tcW w:w="82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Магистральные улицы общегородского значения</w:t>
            </w:r>
          </w:p>
        </w:tc>
        <w:tc>
          <w:tcPr>
            <w:tcW w:w="188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5 - 7</w:t>
            </w:r>
          </w:p>
        </w:tc>
      </w:tr>
      <w:tr w:rsidR="00CA0A72" w:rsidRPr="00CA0A72" w:rsidTr="009D2B77">
        <w:tc>
          <w:tcPr>
            <w:tcW w:w="82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Магистральные улицы районного значения</w:t>
            </w:r>
          </w:p>
        </w:tc>
        <w:tc>
          <w:tcPr>
            <w:tcW w:w="188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3 - 4</w:t>
            </w:r>
          </w:p>
        </w:tc>
      </w:tr>
      <w:tr w:rsidR="00CA0A72" w:rsidRPr="00CA0A72" w:rsidTr="009D2B77">
        <w:tc>
          <w:tcPr>
            <w:tcW w:w="82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Улицы и дороги местного значения</w:t>
            </w:r>
          </w:p>
        </w:tc>
        <w:tc>
          <w:tcPr>
            <w:tcW w:w="188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2 - 3</w:t>
            </w:r>
          </w:p>
        </w:tc>
      </w:tr>
      <w:tr w:rsidR="00CA0A72" w:rsidRPr="00CA0A72" w:rsidTr="009D2B77">
        <w:tc>
          <w:tcPr>
            <w:tcW w:w="8250"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Проезды</w:t>
            </w:r>
          </w:p>
        </w:tc>
        <w:tc>
          <w:tcPr>
            <w:tcW w:w="1882" w:type="dxa"/>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center"/>
              <w:rPr>
                <w:sz w:val="24"/>
                <w:szCs w:val="24"/>
              </w:rPr>
            </w:pPr>
            <w:r w:rsidRPr="00CA0A72">
              <w:rPr>
                <w:sz w:val="24"/>
                <w:szCs w:val="24"/>
              </w:rPr>
              <w:t>1,5 - 2</w:t>
            </w:r>
          </w:p>
        </w:tc>
      </w:tr>
      <w:tr w:rsidR="00CA0A72" w:rsidRPr="00CA0A72" w:rsidTr="009D2B77">
        <w:tc>
          <w:tcPr>
            <w:tcW w:w="10132" w:type="dxa"/>
            <w:gridSpan w:val="2"/>
            <w:tcBorders>
              <w:top w:val="single" w:sz="4" w:space="0" w:color="auto"/>
              <w:left w:val="single" w:sz="4" w:space="0" w:color="auto"/>
              <w:bottom w:val="single" w:sz="4" w:space="0" w:color="auto"/>
              <w:right w:val="single" w:sz="4" w:space="0" w:color="auto"/>
            </w:tcBorders>
          </w:tcPr>
          <w:p w:rsidR="00CA0A72" w:rsidRPr="00CA0A72" w:rsidRDefault="00CA0A72" w:rsidP="00CA0A72">
            <w:pPr>
              <w:autoSpaceDE w:val="0"/>
              <w:autoSpaceDN w:val="0"/>
              <w:adjustRightInd w:val="0"/>
              <w:jc w:val="both"/>
              <w:rPr>
                <w:sz w:val="24"/>
                <w:szCs w:val="24"/>
              </w:rPr>
            </w:pPr>
            <w:r w:rsidRPr="00CA0A72">
              <w:rPr>
                <w:sz w:val="24"/>
                <w:szCs w:val="24"/>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CA0A72" w:rsidRPr="00CA0A72" w:rsidRDefault="00CA0A72" w:rsidP="00CA0A72">
      <w:pPr>
        <w:autoSpaceDE w:val="0"/>
        <w:autoSpaceDN w:val="0"/>
        <w:adjustRightInd w:val="0"/>
        <w:jc w:val="right"/>
        <w:outlineLvl w:val="0"/>
        <w:rPr>
          <w:sz w:val="24"/>
          <w:szCs w:val="24"/>
        </w:rPr>
      </w:pPr>
    </w:p>
    <w:p w:rsidR="00CA0A72" w:rsidRPr="00CA0A72" w:rsidRDefault="00CA0A72" w:rsidP="00CA0A72">
      <w:pPr>
        <w:autoSpaceDE w:val="0"/>
        <w:autoSpaceDN w:val="0"/>
        <w:adjustRightInd w:val="0"/>
        <w:jc w:val="right"/>
        <w:outlineLvl w:val="0"/>
        <w:rPr>
          <w:sz w:val="24"/>
          <w:szCs w:val="24"/>
        </w:rPr>
      </w:pPr>
      <w:bookmarkStart w:id="72" w:name="_Toc472352477"/>
      <w:bookmarkStart w:id="73" w:name="_Toc496519643"/>
      <w:r w:rsidRPr="00CA0A72">
        <w:rPr>
          <w:sz w:val="24"/>
          <w:szCs w:val="24"/>
        </w:rPr>
        <w:br w:type="page"/>
      </w:r>
      <w:r w:rsidRPr="00CA0A72">
        <w:rPr>
          <w:sz w:val="24"/>
          <w:szCs w:val="24"/>
        </w:rPr>
        <w:lastRenderedPageBreak/>
        <w:t>Приложение № 2</w:t>
      </w:r>
      <w:bookmarkEnd w:id="72"/>
      <w:bookmarkEnd w:id="73"/>
    </w:p>
    <w:p w:rsidR="00CA0A72" w:rsidRPr="00CA0A72" w:rsidRDefault="00CA0A72" w:rsidP="00CA0A72">
      <w:pPr>
        <w:autoSpaceDE w:val="0"/>
        <w:autoSpaceDN w:val="0"/>
        <w:adjustRightInd w:val="0"/>
        <w:jc w:val="right"/>
        <w:rPr>
          <w:sz w:val="24"/>
          <w:szCs w:val="24"/>
        </w:rPr>
      </w:pPr>
      <w:r w:rsidRPr="00CA0A72">
        <w:rPr>
          <w:sz w:val="24"/>
          <w:szCs w:val="24"/>
        </w:rPr>
        <w:t>к Правилам благоустройства</w:t>
      </w:r>
    </w:p>
    <w:p w:rsidR="00CA0A72" w:rsidRPr="00CA0A72" w:rsidRDefault="00CA0A72" w:rsidP="00CA0A72">
      <w:pPr>
        <w:autoSpaceDE w:val="0"/>
        <w:autoSpaceDN w:val="0"/>
        <w:adjustRightInd w:val="0"/>
        <w:jc w:val="right"/>
        <w:rPr>
          <w:sz w:val="24"/>
          <w:szCs w:val="24"/>
        </w:rPr>
      </w:pPr>
    </w:p>
    <w:p w:rsidR="00CA0A72" w:rsidRPr="00CA0A72" w:rsidRDefault="00CA0A72" w:rsidP="00CA0A72">
      <w:pPr>
        <w:autoSpaceDE w:val="0"/>
        <w:autoSpaceDN w:val="0"/>
        <w:adjustRightInd w:val="0"/>
        <w:jc w:val="right"/>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РЕКОМЕНДУЕМЫЙ РАСЧЕТ ШИРИНЫ ПЕШЕХОДНЫХ КОММУНИКАЦИЙ</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ind w:firstLine="540"/>
        <w:jc w:val="both"/>
        <w:rPr>
          <w:sz w:val="24"/>
          <w:szCs w:val="24"/>
        </w:rPr>
      </w:pPr>
      <w:r w:rsidRPr="00CA0A72">
        <w:rPr>
          <w:sz w:val="24"/>
          <w:szCs w:val="24"/>
        </w:rPr>
        <w:t>Расчет ширины тротуаров и других пешеходных коммуникаций производить по формуле:</w:t>
      </w:r>
    </w:p>
    <w:p w:rsidR="00CA0A72" w:rsidRPr="00CA0A72" w:rsidRDefault="00CA0A72" w:rsidP="00CA0A72">
      <w:pPr>
        <w:autoSpaceDE w:val="0"/>
        <w:autoSpaceDN w:val="0"/>
        <w:adjustRightInd w:val="0"/>
        <w:ind w:firstLine="540"/>
        <w:jc w:val="both"/>
        <w:rPr>
          <w:sz w:val="24"/>
          <w:szCs w:val="24"/>
        </w:rPr>
      </w:pPr>
    </w:p>
    <w:p w:rsidR="00CA0A72" w:rsidRPr="00CA0A72" w:rsidRDefault="00CA0A72" w:rsidP="00CA0A72">
      <w:pPr>
        <w:autoSpaceDE w:val="0"/>
        <w:autoSpaceDN w:val="0"/>
        <w:adjustRightInd w:val="0"/>
        <w:jc w:val="center"/>
        <w:rPr>
          <w:sz w:val="24"/>
          <w:szCs w:val="24"/>
        </w:rPr>
      </w:pPr>
      <w:r>
        <w:rPr>
          <w:noProof/>
          <w:position w:val="-12"/>
          <w:sz w:val="24"/>
          <w:szCs w:val="24"/>
        </w:rPr>
        <w:drawing>
          <wp:inline distT="0" distB="0" distL="0" distR="0">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sidRPr="00CA0A72">
        <w:rPr>
          <w:sz w:val="24"/>
          <w:szCs w:val="24"/>
        </w:rPr>
        <w:t>, где</w:t>
      </w:r>
    </w:p>
    <w:p w:rsidR="00CA0A72" w:rsidRPr="00CA0A72" w:rsidRDefault="00CA0A72" w:rsidP="00CA0A72">
      <w:pPr>
        <w:autoSpaceDE w:val="0"/>
        <w:autoSpaceDN w:val="0"/>
        <w:adjustRightInd w:val="0"/>
        <w:ind w:firstLine="540"/>
        <w:jc w:val="both"/>
        <w:rPr>
          <w:sz w:val="24"/>
          <w:szCs w:val="24"/>
        </w:rPr>
      </w:pPr>
    </w:p>
    <w:p w:rsidR="00CA0A72" w:rsidRPr="00CA0A72" w:rsidRDefault="00CA0A72" w:rsidP="00CA0A72">
      <w:pPr>
        <w:autoSpaceDE w:val="0"/>
        <w:autoSpaceDN w:val="0"/>
        <w:adjustRightInd w:val="0"/>
        <w:ind w:firstLine="540"/>
        <w:jc w:val="both"/>
        <w:rPr>
          <w:sz w:val="24"/>
          <w:szCs w:val="24"/>
        </w:rPr>
      </w:pPr>
      <w:r w:rsidRPr="00CA0A72">
        <w:rPr>
          <w:sz w:val="24"/>
          <w:szCs w:val="24"/>
        </w:rPr>
        <w:t xml:space="preserve">B - расчетная ширина пешеходной коммуникации, </w:t>
      </w:r>
      <w:proofErr w:type="gramStart"/>
      <w:r w:rsidRPr="00CA0A72">
        <w:rPr>
          <w:sz w:val="24"/>
          <w:szCs w:val="24"/>
        </w:rPr>
        <w:t>м</w:t>
      </w:r>
      <w:proofErr w:type="gramEnd"/>
      <w:r w:rsidRPr="00CA0A72">
        <w:rPr>
          <w:sz w:val="24"/>
          <w:szCs w:val="24"/>
        </w:rPr>
        <w:t>;</w:t>
      </w:r>
    </w:p>
    <w:p w:rsidR="00CA0A72" w:rsidRPr="00CA0A72" w:rsidRDefault="00CA0A72" w:rsidP="00CA0A72">
      <w:pPr>
        <w:autoSpaceDE w:val="0"/>
        <w:autoSpaceDN w:val="0"/>
        <w:adjustRightInd w:val="0"/>
        <w:ind w:firstLine="540"/>
        <w:jc w:val="both"/>
        <w:rPr>
          <w:sz w:val="24"/>
          <w:szCs w:val="24"/>
        </w:rPr>
      </w:pPr>
      <w:r>
        <w:rPr>
          <w:noProof/>
          <w:position w:val="-12"/>
          <w:sz w:val="24"/>
          <w:szCs w:val="24"/>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CA0A72">
        <w:rPr>
          <w:sz w:val="24"/>
          <w:szCs w:val="24"/>
        </w:rPr>
        <w:t xml:space="preserve"> - стандартная ширина одной полосы пешеходного движения, равная </w:t>
      </w:r>
      <w:smartTag w:uri="urn:schemas-microsoft-com:office:smarttags" w:element="metricconverter">
        <w:smartTagPr>
          <w:attr w:name="ProductID" w:val="0,75 м"/>
        </w:smartTagPr>
        <w:r w:rsidRPr="00CA0A72">
          <w:rPr>
            <w:sz w:val="24"/>
            <w:szCs w:val="24"/>
          </w:rPr>
          <w:t>0,75 м</w:t>
        </w:r>
      </w:smartTag>
      <w:r w:rsidRPr="00CA0A72">
        <w:rPr>
          <w:sz w:val="24"/>
          <w:szCs w:val="24"/>
        </w:rPr>
        <w:t>;</w:t>
      </w:r>
    </w:p>
    <w:p w:rsidR="00CA0A72" w:rsidRPr="00CA0A72" w:rsidRDefault="00CA0A72" w:rsidP="00CA0A72">
      <w:pPr>
        <w:autoSpaceDE w:val="0"/>
        <w:autoSpaceDN w:val="0"/>
        <w:adjustRightInd w:val="0"/>
        <w:ind w:firstLine="540"/>
        <w:jc w:val="both"/>
        <w:rPr>
          <w:sz w:val="24"/>
          <w:szCs w:val="24"/>
        </w:rPr>
      </w:pPr>
      <w:r w:rsidRPr="00CA0A72">
        <w:rPr>
          <w:sz w:val="24"/>
          <w:szCs w:val="24"/>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CA0A72" w:rsidRPr="00CA0A72" w:rsidRDefault="00CA0A72" w:rsidP="00CA0A72">
      <w:pPr>
        <w:autoSpaceDE w:val="0"/>
        <w:autoSpaceDN w:val="0"/>
        <w:adjustRightInd w:val="0"/>
        <w:ind w:firstLine="540"/>
        <w:jc w:val="both"/>
        <w:rPr>
          <w:sz w:val="24"/>
          <w:szCs w:val="24"/>
        </w:rPr>
      </w:pPr>
      <w:r w:rsidRPr="00CA0A72">
        <w:rPr>
          <w:sz w:val="24"/>
          <w:szCs w:val="24"/>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CA0A72" w:rsidRPr="00CA0A72" w:rsidRDefault="00CA0A72" w:rsidP="00CA0A72">
      <w:pPr>
        <w:autoSpaceDE w:val="0"/>
        <w:autoSpaceDN w:val="0"/>
        <w:adjustRightInd w:val="0"/>
        <w:ind w:firstLine="540"/>
        <w:jc w:val="both"/>
        <w:rPr>
          <w:sz w:val="24"/>
          <w:szCs w:val="24"/>
        </w:rPr>
      </w:pPr>
      <w:r w:rsidRPr="00CA0A72">
        <w:rPr>
          <w:sz w:val="24"/>
          <w:szCs w:val="24"/>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CA0A72" w:rsidRPr="00CA0A72" w:rsidRDefault="00CA0A72" w:rsidP="00CA0A72">
      <w:pPr>
        <w:autoSpaceDE w:val="0"/>
        <w:autoSpaceDN w:val="0"/>
        <w:adjustRightInd w:val="0"/>
        <w:ind w:firstLine="540"/>
        <w:jc w:val="both"/>
        <w:rPr>
          <w:sz w:val="24"/>
          <w:szCs w:val="24"/>
        </w:rPr>
      </w:pPr>
    </w:p>
    <w:p w:rsidR="00CA0A72" w:rsidRPr="00CA0A72" w:rsidRDefault="00CA0A72" w:rsidP="00CA0A72">
      <w:pPr>
        <w:autoSpaceDE w:val="0"/>
        <w:autoSpaceDN w:val="0"/>
        <w:adjustRightInd w:val="0"/>
        <w:jc w:val="center"/>
        <w:outlineLvl w:val="1"/>
        <w:rPr>
          <w:sz w:val="24"/>
          <w:szCs w:val="24"/>
        </w:rPr>
      </w:pPr>
      <w:bookmarkStart w:id="74" w:name="_Toc472352478"/>
      <w:bookmarkStart w:id="75" w:name="_Toc496519644"/>
      <w:r w:rsidRPr="00CA0A72">
        <w:rPr>
          <w:sz w:val="24"/>
          <w:szCs w:val="24"/>
        </w:rPr>
        <w:t>Пропускная способность пешеходных коммуникаций</w:t>
      </w:r>
      <w:bookmarkEnd w:id="74"/>
      <w:bookmarkEnd w:id="75"/>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right"/>
        <w:rPr>
          <w:sz w:val="24"/>
          <w:szCs w:val="24"/>
        </w:rPr>
      </w:pPr>
      <w:r w:rsidRPr="00CA0A72">
        <w:rPr>
          <w:sz w:val="24"/>
          <w:szCs w:val="24"/>
        </w:rPr>
        <w:t>Человек в час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9"/>
        <w:gridCol w:w="3154"/>
      </w:tblGrid>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Элементы пешеходных коммуникаций</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Пропускная способность одной полосы движения</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Тротуары, расположенные вдоль красной линии улиц с развитой торговой сетью</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700</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Тротуары, расположенные вдоль красной линии улиц с незначительной торговой сетью</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800</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Тротуары в пределах зеленых насаждений улиц и доро</w:t>
            </w:r>
            <w:proofErr w:type="gramStart"/>
            <w:r w:rsidRPr="00CA0A72">
              <w:rPr>
                <w:sz w:val="24"/>
                <w:szCs w:val="24"/>
              </w:rPr>
              <w:t>г(</w:t>
            </w:r>
            <w:proofErr w:type="gramEnd"/>
            <w:r w:rsidRPr="00CA0A72">
              <w:rPr>
                <w:sz w:val="24"/>
                <w:szCs w:val="24"/>
              </w:rPr>
              <w:t>бульвары)</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800 – 1000</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Пешеходные дороги (прогулочные)</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600 – 700</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Пешеходные переходы через проезжую часть (наземные)</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1200 – 1500</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Лестница</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500 – 600</w:t>
            </w:r>
          </w:p>
        </w:tc>
      </w:tr>
      <w:tr w:rsidR="00CA0A72" w:rsidRPr="00CA0A72" w:rsidTr="009D2B77">
        <w:tc>
          <w:tcPr>
            <w:tcW w:w="6912"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Пандус (уклон 1:10)</w:t>
            </w:r>
          </w:p>
        </w:tc>
        <w:tc>
          <w:tcPr>
            <w:tcW w:w="3228"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700</w:t>
            </w:r>
          </w:p>
        </w:tc>
      </w:tr>
      <w:tr w:rsidR="00CA0A72" w:rsidRPr="00CA0A72" w:rsidTr="009D2B77">
        <w:tc>
          <w:tcPr>
            <w:tcW w:w="10140" w:type="dxa"/>
            <w:gridSpan w:val="2"/>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&lt;*&gt; Предельная пропускная способность, принимаемая при определении</w:t>
            </w:r>
          </w:p>
          <w:p w:rsidR="00CA0A72" w:rsidRPr="00CA0A72" w:rsidRDefault="00CA0A72" w:rsidP="00CA0A72">
            <w:pPr>
              <w:autoSpaceDE w:val="0"/>
              <w:autoSpaceDN w:val="0"/>
              <w:adjustRightInd w:val="0"/>
              <w:jc w:val="center"/>
              <w:rPr>
                <w:sz w:val="24"/>
                <w:szCs w:val="24"/>
              </w:rPr>
            </w:pPr>
            <w:r w:rsidRPr="00CA0A72">
              <w:rPr>
                <w:sz w:val="24"/>
                <w:szCs w:val="24"/>
              </w:rPr>
              <w:t>максимальных нагрузок, - 1500 чел./час.</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Примечание.</w:t>
            </w:r>
          </w:p>
          <w:p w:rsidR="00CA0A72" w:rsidRPr="00CA0A72" w:rsidRDefault="00CA0A72" w:rsidP="00CA0A72">
            <w:pPr>
              <w:autoSpaceDE w:val="0"/>
              <w:autoSpaceDN w:val="0"/>
              <w:adjustRightInd w:val="0"/>
              <w:jc w:val="center"/>
              <w:rPr>
                <w:sz w:val="24"/>
                <w:szCs w:val="24"/>
              </w:rPr>
            </w:pPr>
            <w:r w:rsidRPr="00CA0A72">
              <w:rPr>
                <w:sz w:val="24"/>
                <w:szCs w:val="24"/>
              </w:rPr>
              <w:t xml:space="preserve">Ширина одной полосы пешеходного движения - </w:t>
            </w:r>
            <w:smartTag w:uri="urn:schemas-microsoft-com:office:smarttags" w:element="metricconverter">
              <w:smartTagPr>
                <w:attr w:name="ProductID" w:val="0,75 м"/>
              </w:smartTagPr>
              <w:r w:rsidRPr="00CA0A72">
                <w:rPr>
                  <w:sz w:val="24"/>
                  <w:szCs w:val="24"/>
                </w:rPr>
                <w:t>0,75 м</w:t>
              </w:r>
            </w:smartTag>
            <w:r w:rsidRPr="00CA0A72">
              <w:rPr>
                <w:sz w:val="24"/>
                <w:szCs w:val="24"/>
              </w:rPr>
              <w:t>.</w:t>
            </w:r>
          </w:p>
        </w:tc>
      </w:tr>
    </w:tbl>
    <w:p w:rsidR="00CA0A72" w:rsidRPr="00CA0A72" w:rsidRDefault="00CA0A72" w:rsidP="00CA0A72">
      <w:pPr>
        <w:autoSpaceDE w:val="0"/>
        <w:autoSpaceDN w:val="0"/>
        <w:adjustRightInd w:val="0"/>
        <w:jc w:val="both"/>
        <w:rPr>
          <w:rFonts w:ascii="Courier New" w:hAnsi="Courier New" w:cs="Courier New"/>
          <w:sz w:val="24"/>
          <w:szCs w:val="24"/>
        </w:rPr>
      </w:pPr>
      <w:r w:rsidRPr="00CA0A72">
        <w:rPr>
          <w:rFonts w:ascii="Courier New" w:hAnsi="Courier New" w:cs="Courier New"/>
          <w:sz w:val="24"/>
          <w:szCs w:val="24"/>
        </w:rPr>
        <w:t xml:space="preserve"> </w:t>
      </w:r>
    </w:p>
    <w:p w:rsidR="00CA0A72" w:rsidRPr="00CA0A72" w:rsidRDefault="00CA0A72" w:rsidP="00CA0A72">
      <w:pPr>
        <w:autoSpaceDE w:val="0"/>
        <w:autoSpaceDN w:val="0"/>
        <w:adjustRightInd w:val="0"/>
        <w:jc w:val="right"/>
        <w:outlineLvl w:val="0"/>
        <w:rPr>
          <w:sz w:val="24"/>
          <w:szCs w:val="24"/>
        </w:rPr>
      </w:pPr>
      <w:bookmarkStart w:id="76" w:name="_Toc472352479"/>
      <w:bookmarkStart w:id="77" w:name="_Toc496519645"/>
      <w:r w:rsidRPr="00CA0A72">
        <w:rPr>
          <w:sz w:val="24"/>
          <w:szCs w:val="24"/>
        </w:rPr>
        <w:br w:type="page"/>
      </w:r>
      <w:r w:rsidRPr="00CA0A72">
        <w:rPr>
          <w:sz w:val="24"/>
          <w:szCs w:val="24"/>
        </w:rPr>
        <w:lastRenderedPageBreak/>
        <w:t>Приложение № 3</w:t>
      </w:r>
      <w:bookmarkEnd w:id="76"/>
      <w:bookmarkEnd w:id="77"/>
    </w:p>
    <w:p w:rsidR="00CA0A72" w:rsidRPr="00CA0A72" w:rsidRDefault="00CA0A72" w:rsidP="00CA0A72">
      <w:pPr>
        <w:autoSpaceDE w:val="0"/>
        <w:autoSpaceDN w:val="0"/>
        <w:adjustRightInd w:val="0"/>
        <w:jc w:val="right"/>
        <w:rPr>
          <w:sz w:val="24"/>
          <w:szCs w:val="24"/>
        </w:rPr>
      </w:pPr>
      <w:r w:rsidRPr="00CA0A72">
        <w:rPr>
          <w:sz w:val="24"/>
          <w:szCs w:val="24"/>
        </w:rPr>
        <w:t>к Правилам благоустройства</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ПРИЕМЫ</w:t>
      </w:r>
    </w:p>
    <w:p w:rsidR="00CA0A72" w:rsidRPr="00CA0A72" w:rsidRDefault="00CA0A72" w:rsidP="00CA0A72">
      <w:pPr>
        <w:autoSpaceDE w:val="0"/>
        <w:autoSpaceDN w:val="0"/>
        <w:adjustRightInd w:val="0"/>
        <w:jc w:val="center"/>
        <w:rPr>
          <w:sz w:val="24"/>
          <w:szCs w:val="24"/>
        </w:rPr>
      </w:pPr>
      <w:r w:rsidRPr="00CA0A72">
        <w:rPr>
          <w:sz w:val="24"/>
          <w:szCs w:val="24"/>
        </w:rPr>
        <w:t>БЛАГОУСТРОЙСТВА НА ТЕРРИТОРИЯХ РЕКРЕАЦИОННОГО НАЗНАЧЕНИЯ</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outlineLvl w:val="1"/>
        <w:rPr>
          <w:sz w:val="24"/>
          <w:szCs w:val="24"/>
        </w:rPr>
      </w:pPr>
      <w:bookmarkStart w:id="78" w:name="_Toc472352480"/>
      <w:bookmarkStart w:id="79" w:name="_Toc496519646"/>
      <w:r w:rsidRPr="00CA0A72">
        <w:rPr>
          <w:sz w:val="24"/>
          <w:szCs w:val="24"/>
        </w:rPr>
        <w:t>Таблица 1. Организация аллей и дорог парка, лесопарка</w:t>
      </w:r>
      <w:bookmarkEnd w:id="78"/>
      <w:bookmarkEnd w:id="79"/>
    </w:p>
    <w:p w:rsidR="00CA0A72" w:rsidRPr="00CA0A72" w:rsidRDefault="00CA0A72" w:rsidP="00CA0A72">
      <w:pPr>
        <w:autoSpaceDE w:val="0"/>
        <w:autoSpaceDN w:val="0"/>
        <w:adjustRightInd w:val="0"/>
        <w:jc w:val="center"/>
        <w:rPr>
          <w:sz w:val="24"/>
          <w:szCs w:val="24"/>
        </w:rPr>
      </w:pPr>
      <w:r w:rsidRPr="00CA0A72">
        <w:rPr>
          <w:sz w:val="24"/>
          <w:szCs w:val="24"/>
        </w:rPr>
        <w:t>и других крупных объектов рекреации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5"/>
        <w:gridCol w:w="2977"/>
        <w:gridCol w:w="3686"/>
      </w:tblGrid>
      <w:tr w:rsidR="00CA0A72" w:rsidRPr="00CA0A72" w:rsidTr="009D2B77">
        <w:tc>
          <w:tcPr>
            <w:tcW w:w="2093"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Типы аллей и дорог</w:t>
            </w:r>
          </w:p>
        </w:tc>
        <w:tc>
          <w:tcPr>
            <w:tcW w:w="1275"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Ширина (м)</w:t>
            </w:r>
          </w:p>
        </w:tc>
        <w:tc>
          <w:tcPr>
            <w:tcW w:w="2977"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Назначение</w:t>
            </w:r>
          </w:p>
        </w:tc>
        <w:tc>
          <w:tcPr>
            <w:tcW w:w="3686"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Рекомендации по благоустройству</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Основные пешеходные аллеи и дороги*</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6 - 9</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 </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Допускаются зеленые разделительные полосы шириной порядка 2 м, через каждые 25 - </w:t>
            </w:r>
            <w:smartTag w:uri="urn:schemas-microsoft-com:office:smarttags" w:element="metricconverter">
              <w:smartTagPr>
                <w:attr w:name="ProductID" w:val="30 м"/>
              </w:smartTagPr>
              <w:r w:rsidRPr="00CA0A72">
                <w:rPr>
                  <w:sz w:val="24"/>
                  <w:szCs w:val="24"/>
                </w:rPr>
                <w:t>30 м</w:t>
              </w:r>
            </w:smartTag>
            <w:r w:rsidRPr="00CA0A72">
              <w:rPr>
                <w:sz w:val="24"/>
                <w:szCs w:val="24"/>
              </w:rPr>
              <w:t xml:space="preserve"> - проходы. </w:t>
            </w:r>
          </w:p>
          <w:p w:rsidR="00CA0A72" w:rsidRPr="00CA0A72" w:rsidRDefault="00CA0A72" w:rsidP="00CA0A72">
            <w:pPr>
              <w:autoSpaceDE w:val="0"/>
              <w:autoSpaceDN w:val="0"/>
              <w:adjustRightInd w:val="0"/>
              <w:jc w:val="both"/>
              <w:rPr>
                <w:sz w:val="24"/>
                <w:szCs w:val="24"/>
              </w:rPr>
            </w:pPr>
            <w:r w:rsidRPr="00CA0A72">
              <w:rPr>
                <w:sz w:val="24"/>
                <w:szCs w:val="24"/>
              </w:rPr>
              <w:t xml:space="preserve">Если аллея на берегу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w:t>
            </w:r>
            <w:smartTag w:uri="urn:schemas-microsoft-com:office:smarttags" w:element="metricconverter">
              <w:smartTagPr>
                <w:attr w:name="ProductID" w:val="2,5 м"/>
              </w:smartTagPr>
              <w:r w:rsidRPr="00CA0A72">
                <w:rPr>
                  <w:sz w:val="24"/>
                  <w:szCs w:val="24"/>
                </w:rPr>
                <w:t>2,5 м</w:t>
              </w:r>
            </w:smartTag>
            <w:r w:rsidRPr="00CA0A72">
              <w:rPr>
                <w:sz w:val="24"/>
                <w:szCs w:val="24"/>
              </w:rPr>
              <w:t>.</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Второстепенные аллеии дороги*</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3 - 4,5 </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Интенсивное пешеходное движение (до 300 ч/час). Допускается проезд эксплуатационного транспорта. Соединяют второстепенные входы и парковые объекты между собой.</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Трассируются по живописным местам, могут иметь криволинейные очертания. Покрытие: твердое (плитка, асфальтобетон), щебеночное, обработанное </w:t>
            </w:r>
            <w:proofErr w:type="gramStart"/>
            <w:r w:rsidRPr="00CA0A72">
              <w:rPr>
                <w:sz w:val="24"/>
                <w:szCs w:val="24"/>
              </w:rPr>
              <w:t>вяжущими</w:t>
            </w:r>
            <w:proofErr w:type="gramEnd"/>
            <w:r w:rsidRPr="00CA0A72">
              <w:rPr>
                <w:sz w:val="24"/>
                <w:szCs w:val="24"/>
              </w:rPr>
              <w:t xml:space="preserve">. Обрезка ветвей на высоту 2,0 - </w:t>
            </w:r>
            <w:smartTag w:uri="urn:schemas-microsoft-com:office:smarttags" w:element="metricconverter">
              <w:smartTagPr>
                <w:attr w:name="ProductID" w:val="2,5 м"/>
              </w:smartTagPr>
              <w:r w:rsidRPr="00CA0A72">
                <w:rPr>
                  <w:sz w:val="24"/>
                  <w:szCs w:val="24"/>
                </w:rPr>
                <w:t>2,5 м</w:t>
              </w:r>
            </w:smartTag>
            <w:r w:rsidRPr="00CA0A72">
              <w:rPr>
                <w:sz w:val="24"/>
                <w:szCs w:val="24"/>
              </w:rPr>
              <w:t xml:space="preserve">. Садовый борт, бордюры из цветов и трав, водоотводные лотки или др. </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Дополнительные пешеходные дороги</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1,5 - 2,5</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Пешеходное движение малой интенсивности. Проезд транспорта не допускается. Подводят к отдельным парковым сооружениям. </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промилле. </w:t>
            </w:r>
          </w:p>
          <w:p w:rsidR="00CA0A72" w:rsidRPr="00CA0A72" w:rsidRDefault="00CA0A72" w:rsidP="00CA0A72">
            <w:pPr>
              <w:autoSpaceDE w:val="0"/>
              <w:autoSpaceDN w:val="0"/>
              <w:adjustRightInd w:val="0"/>
              <w:jc w:val="both"/>
              <w:rPr>
                <w:sz w:val="24"/>
                <w:szCs w:val="24"/>
              </w:rPr>
            </w:pPr>
            <w:r w:rsidRPr="00CA0A72">
              <w:rPr>
                <w:sz w:val="24"/>
                <w:szCs w:val="24"/>
              </w:rPr>
              <w:t xml:space="preserve">Покрытие: плитка, грунтовое улучшенное </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Тропы</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0,75 - 1,0</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Дополнительная прогулочная сеть с естественным характером </w:t>
            </w:r>
          </w:p>
          <w:p w:rsidR="00CA0A72" w:rsidRPr="00CA0A72" w:rsidRDefault="00CA0A72" w:rsidP="00CA0A72">
            <w:pPr>
              <w:autoSpaceDE w:val="0"/>
              <w:autoSpaceDN w:val="0"/>
              <w:adjustRightInd w:val="0"/>
              <w:jc w:val="both"/>
              <w:rPr>
                <w:sz w:val="24"/>
                <w:szCs w:val="24"/>
              </w:rPr>
            </w:pPr>
            <w:r w:rsidRPr="00CA0A72">
              <w:rPr>
                <w:sz w:val="24"/>
                <w:szCs w:val="24"/>
              </w:rPr>
              <w:t xml:space="preserve">ландшафта. </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Трассируется по крутым склонам, через чаши, овраги, ручьи. Покрытие: грунтовое естественное. </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Велосипедные дорожки</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1,5 -2,25</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Велосипедные прогулки</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Трассирование замкнутое (кольцевое, петельное, восьмерочное). Рекомендуется пункт техобслуживания. Покрытие твердое. Обрезка ветвей на высоту </w:t>
            </w:r>
            <w:smartTag w:uri="urn:schemas-microsoft-com:office:smarttags" w:element="metricconverter">
              <w:smartTagPr>
                <w:attr w:name="ProductID" w:val="2,5 м"/>
              </w:smartTagPr>
              <w:r w:rsidRPr="00CA0A72">
                <w:rPr>
                  <w:sz w:val="24"/>
                  <w:szCs w:val="24"/>
                </w:rPr>
                <w:t>2,5 м</w:t>
              </w:r>
            </w:smartTag>
            <w:r w:rsidRPr="00CA0A72">
              <w:rPr>
                <w:sz w:val="24"/>
                <w:szCs w:val="24"/>
              </w:rPr>
              <w:t xml:space="preserve">. </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Дороги для конной езды</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4,0 - 6,0</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Прогулки верхом, в экипажах, санях. </w:t>
            </w:r>
            <w:r w:rsidRPr="00CA0A72">
              <w:rPr>
                <w:sz w:val="24"/>
                <w:szCs w:val="24"/>
              </w:rPr>
              <w:lastRenderedPageBreak/>
              <w:t xml:space="preserve">Допускается проезд эксплуатационного транспорта. </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lastRenderedPageBreak/>
              <w:t xml:space="preserve">Наибольшие продольные уклоны до 60 промилле. Обрезка ветвей </w:t>
            </w:r>
            <w:r w:rsidRPr="00CA0A72">
              <w:rPr>
                <w:sz w:val="24"/>
                <w:szCs w:val="24"/>
              </w:rPr>
              <w:lastRenderedPageBreak/>
              <w:t xml:space="preserve">на высоту </w:t>
            </w:r>
            <w:smartTag w:uri="urn:schemas-microsoft-com:office:smarttags" w:element="metricconverter">
              <w:smartTagPr>
                <w:attr w:name="ProductID" w:val="4 м"/>
              </w:smartTagPr>
              <w:r w:rsidRPr="00CA0A72">
                <w:rPr>
                  <w:sz w:val="24"/>
                  <w:szCs w:val="24"/>
                </w:rPr>
                <w:t>4 м</w:t>
              </w:r>
            </w:smartTag>
            <w:r w:rsidRPr="00CA0A72">
              <w:rPr>
                <w:sz w:val="24"/>
                <w:szCs w:val="24"/>
              </w:rPr>
              <w:t xml:space="preserve">. </w:t>
            </w:r>
          </w:p>
          <w:p w:rsidR="00CA0A72" w:rsidRPr="00CA0A72" w:rsidRDefault="00CA0A72" w:rsidP="00CA0A72">
            <w:pPr>
              <w:autoSpaceDE w:val="0"/>
              <w:autoSpaceDN w:val="0"/>
              <w:adjustRightInd w:val="0"/>
              <w:jc w:val="both"/>
              <w:rPr>
                <w:sz w:val="24"/>
                <w:szCs w:val="24"/>
              </w:rPr>
            </w:pPr>
            <w:r w:rsidRPr="00CA0A72">
              <w:rPr>
                <w:sz w:val="24"/>
                <w:szCs w:val="24"/>
              </w:rPr>
              <w:t>Покрытие: грунтовое улучшенное.</w:t>
            </w:r>
          </w:p>
        </w:tc>
      </w:tr>
      <w:tr w:rsidR="00CA0A72" w:rsidRPr="00CA0A72" w:rsidTr="009D2B77">
        <w:tc>
          <w:tcPr>
            <w:tcW w:w="209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lastRenderedPageBreak/>
              <w:t>Автомобильная дорог</w:t>
            </w:r>
            <w:proofErr w:type="gramStart"/>
            <w:r w:rsidRPr="00CA0A72">
              <w:rPr>
                <w:sz w:val="24"/>
                <w:szCs w:val="24"/>
              </w:rPr>
              <w:t>а(</w:t>
            </w:r>
            <w:proofErr w:type="gramEnd"/>
            <w:r w:rsidRPr="00CA0A72">
              <w:rPr>
                <w:sz w:val="24"/>
                <w:szCs w:val="24"/>
              </w:rPr>
              <w:t>парквей)</w:t>
            </w:r>
          </w:p>
        </w:tc>
        <w:tc>
          <w:tcPr>
            <w:tcW w:w="12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4,5 - 7,0</w:t>
            </w:r>
          </w:p>
        </w:tc>
        <w:tc>
          <w:tcPr>
            <w:tcW w:w="29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Автомобильные прогулки и проезд внутрипаркового транспорта. Допускается проезд эксплуатационного транспорта</w:t>
            </w:r>
          </w:p>
        </w:tc>
        <w:tc>
          <w:tcPr>
            <w:tcW w:w="3686"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Трассируется по периферии лесопарка в стороне от пешеходных коммуникаций. Наибольший продольный уклон 70 промилле, макс. скорость -40 км/час. Радиусы закруглений - не менее 15 м</w:t>
            </w:r>
          </w:p>
          <w:p w:rsidR="00CA0A72" w:rsidRPr="00CA0A72" w:rsidRDefault="00CA0A72" w:rsidP="00CA0A72">
            <w:pPr>
              <w:autoSpaceDE w:val="0"/>
              <w:autoSpaceDN w:val="0"/>
              <w:adjustRightInd w:val="0"/>
              <w:jc w:val="both"/>
              <w:rPr>
                <w:sz w:val="24"/>
                <w:szCs w:val="24"/>
              </w:rPr>
            </w:pPr>
            <w:r w:rsidRPr="00CA0A72">
              <w:rPr>
                <w:sz w:val="24"/>
                <w:szCs w:val="24"/>
              </w:rPr>
              <w:t xml:space="preserve">Покрытие: асфальтобетон, щебеночное, гравийное, обработка </w:t>
            </w:r>
            <w:proofErr w:type="gramStart"/>
            <w:r w:rsidRPr="00CA0A72">
              <w:rPr>
                <w:sz w:val="24"/>
                <w:szCs w:val="24"/>
              </w:rPr>
              <w:t>вяжущими</w:t>
            </w:r>
            <w:proofErr w:type="gramEnd"/>
            <w:r w:rsidRPr="00CA0A72">
              <w:rPr>
                <w:sz w:val="24"/>
                <w:szCs w:val="24"/>
              </w:rPr>
              <w:t>, бордюрный камень.</w:t>
            </w:r>
          </w:p>
        </w:tc>
      </w:tr>
      <w:tr w:rsidR="00CA0A72" w:rsidRPr="00CA0A72" w:rsidTr="009D2B77">
        <w:tc>
          <w:tcPr>
            <w:tcW w:w="10031" w:type="dxa"/>
            <w:gridSpan w:val="4"/>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Примечания:</w:t>
            </w:r>
          </w:p>
          <w:p w:rsidR="00CA0A72" w:rsidRPr="00CA0A72" w:rsidRDefault="00CA0A72" w:rsidP="00CA0A72">
            <w:pPr>
              <w:autoSpaceDE w:val="0"/>
              <w:autoSpaceDN w:val="0"/>
              <w:adjustRightInd w:val="0"/>
              <w:jc w:val="both"/>
              <w:rPr>
                <w:sz w:val="24"/>
                <w:szCs w:val="24"/>
              </w:rPr>
            </w:pPr>
            <w:r w:rsidRPr="00CA0A72">
              <w:rPr>
                <w:sz w:val="24"/>
                <w:szCs w:val="24"/>
              </w:rPr>
              <w:t xml:space="preserve">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CA0A72">
                <w:rPr>
                  <w:sz w:val="24"/>
                  <w:szCs w:val="24"/>
                </w:rPr>
                <w:t>6 м</w:t>
              </w:r>
            </w:smartTag>
            <w:r w:rsidRPr="00CA0A72">
              <w:rPr>
                <w:sz w:val="24"/>
                <w:szCs w:val="24"/>
              </w:rPr>
              <w:t>.</w:t>
            </w:r>
          </w:p>
          <w:p w:rsidR="00CA0A72" w:rsidRPr="00CA0A72" w:rsidRDefault="00CA0A72" w:rsidP="00CA0A72">
            <w:pPr>
              <w:autoSpaceDE w:val="0"/>
              <w:autoSpaceDN w:val="0"/>
              <w:adjustRightInd w:val="0"/>
              <w:jc w:val="both"/>
              <w:rPr>
                <w:sz w:val="24"/>
                <w:szCs w:val="24"/>
              </w:rPr>
            </w:pPr>
            <w:r w:rsidRPr="00CA0A72">
              <w:rPr>
                <w:sz w:val="24"/>
                <w:szCs w:val="24"/>
              </w:rPr>
              <w:t xml:space="preserve">2. На типах аллей и дорог, помеченных знаком "*", допускается катание на роликовых досках, коньках, самокатах, помимо специально оборудованных территорий. </w:t>
            </w:r>
          </w:p>
          <w:p w:rsidR="00CA0A72" w:rsidRPr="00CA0A72" w:rsidRDefault="00CA0A72" w:rsidP="00CA0A72">
            <w:pPr>
              <w:autoSpaceDE w:val="0"/>
              <w:autoSpaceDN w:val="0"/>
              <w:adjustRightInd w:val="0"/>
              <w:jc w:val="both"/>
              <w:rPr>
                <w:sz w:val="24"/>
                <w:szCs w:val="24"/>
              </w:rPr>
            </w:pPr>
            <w:r w:rsidRPr="00CA0A72">
              <w:rPr>
                <w:sz w:val="24"/>
                <w:szCs w:val="24"/>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CA0A72">
                <w:rPr>
                  <w:sz w:val="24"/>
                  <w:szCs w:val="24"/>
                </w:rPr>
                <w:t>100 га</w:t>
              </w:r>
            </w:smartTag>
            <w:r w:rsidRPr="00CA0A72">
              <w:rPr>
                <w:sz w:val="24"/>
                <w:szCs w:val="24"/>
              </w:rPr>
              <w:t>.</w:t>
            </w:r>
          </w:p>
        </w:tc>
      </w:tr>
    </w:tbl>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outlineLvl w:val="1"/>
        <w:rPr>
          <w:sz w:val="24"/>
          <w:szCs w:val="24"/>
        </w:rPr>
      </w:pPr>
      <w:bookmarkStart w:id="80" w:name="_Toc472352481"/>
      <w:bookmarkStart w:id="81" w:name="_Toc496519647"/>
      <w:r w:rsidRPr="00CA0A72">
        <w:rPr>
          <w:sz w:val="24"/>
          <w:szCs w:val="24"/>
        </w:rPr>
        <w:t>Таблица 2. Организация площадок городского парка</w:t>
      </w:r>
      <w:bookmarkEnd w:id="80"/>
      <w:bookmarkEnd w:id="81"/>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right"/>
        <w:rPr>
          <w:sz w:val="24"/>
          <w:szCs w:val="24"/>
        </w:rPr>
      </w:pPr>
      <w:r w:rsidRPr="00CA0A72">
        <w:rPr>
          <w:sz w:val="24"/>
          <w:szCs w:val="24"/>
        </w:rPr>
        <w:t>В кв. 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09"/>
        <w:gridCol w:w="3119"/>
        <w:gridCol w:w="1511"/>
        <w:gridCol w:w="1433"/>
      </w:tblGrid>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Парковые площади и площадки</w:t>
            </w:r>
          </w:p>
        </w:tc>
        <w:tc>
          <w:tcPr>
            <w:tcW w:w="2409"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Назначение</w:t>
            </w:r>
          </w:p>
        </w:tc>
        <w:tc>
          <w:tcPr>
            <w:tcW w:w="3119"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Элементы благоустройства</w:t>
            </w:r>
          </w:p>
        </w:tc>
        <w:tc>
          <w:tcPr>
            <w:tcW w:w="1511"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Размеры</w:t>
            </w:r>
          </w:p>
        </w:tc>
        <w:tc>
          <w:tcPr>
            <w:tcW w:w="1433"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Мин. норма на посетителя</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Основные площадки</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Центры парковой планировки, размещаются на пересечении аллей, у входной части парка, перед сооружениями</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tc>
        <w:tc>
          <w:tcPr>
            <w:tcW w:w="311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Бассейны, фонтаны, скульптура, партерная зелень, цветники, парадное и декоративное освещение.</w:t>
            </w:r>
          </w:p>
          <w:p w:rsidR="00CA0A72" w:rsidRPr="00CA0A72" w:rsidRDefault="00CA0A72" w:rsidP="00CA0A72">
            <w:pPr>
              <w:autoSpaceDE w:val="0"/>
              <w:autoSpaceDN w:val="0"/>
              <w:adjustRightInd w:val="0"/>
              <w:jc w:val="both"/>
              <w:rPr>
                <w:sz w:val="24"/>
                <w:szCs w:val="24"/>
              </w:rPr>
            </w:pPr>
            <w:r w:rsidRPr="00CA0A72">
              <w:rPr>
                <w:sz w:val="24"/>
                <w:szCs w:val="24"/>
              </w:rPr>
              <w:t>Покрытие: плиточное мощение, бортовой камень</w:t>
            </w:r>
          </w:p>
        </w:tc>
        <w:tc>
          <w:tcPr>
            <w:tcW w:w="151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 учетом пропускной способности отходящих от входа аллей</w:t>
            </w:r>
          </w:p>
        </w:tc>
        <w:tc>
          <w:tcPr>
            <w:tcW w:w="1433"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1,5</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Площади массовых мероприятий</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311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Осветительное оборудовани</w:t>
            </w:r>
            <w:proofErr w:type="gramStart"/>
            <w:r w:rsidRPr="00CA0A72">
              <w:rPr>
                <w:sz w:val="24"/>
                <w:szCs w:val="24"/>
              </w:rPr>
              <w:t>е(</w:t>
            </w:r>
            <w:proofErr w:type="gramEnd"/>
            <w:r w:rsidRPr="00CA0A72">
              <w:rPr>
                <w:sz w:val="24"/>
                <w:szCs w:val="24"/>
              </w:rPr>
              <w:t>фонари, прожекторы). Посадки - по периметру. Покрытие: газонное, твердое (плитка), комбинированное</w:t>
            </w:r>
          </w:p>
        </w:tc>
        <w:tc>
          <w:tcPr>
            <w:tcW w:w="151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1200 - 5000</w:t>
            </w:r>
          </w:p>
        </w:tc>
        <w:tc>
          <w:tcPr>
            <w:tcW w:w="1433"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1,0 - 2,5</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lastRenderedPageBreak/>
              <w:t>Площадки отдыха, лужайки</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В различных частях парка.</w:t>
            </w:r>
          </w:p>
          <w:p w:rsidR="00CA0A72" w:rsidRPr="00CA0A72" w:rsidRDefault="00CA0A72" w:rsidP="00CA0A72">
            <w:pPr>
              <w:autoSpaceDE w:val="0"/>
              <w:autoSpaceDN w:val="0"/>
              <w:adjustRightInd w:val="0"/>
              <w:jc w:val="both"/>
              <w:rPr>
                <w:sz w:val="24"/>
                <w:szCs w:val="24"/>
              </w:rPr>
            </w:pPr>
            <w:r w:rsidRPr="00CA0A72">
              <w:rPr>
                <w:sz w:val="24"/>
                <w:szCs w:val="24"/>
              </w:rPr>
              <w:t>Виды площадок:</w:t>
            </w:r>
          </w:p>
          <w:p w:rsidR="00CA0A72" w:rsidRPr="00CA0A72" w:rsidRDefault="00CA0A72" w:rsidP="00CA0A72">
            <w:pPr>
              <w:autoSpaceDE w:val="0"/>
              <w:autoSpaceDN w:val="0"/>
              <w:adjustRightInd w:val="0"/>
              <w:jc w:val="both"/>
              <w:rPr>
                <w:sz w:val="24"/>
                <w:szCs w:val="24"/>
              </w:rPr>
            </w:pPr>
            <w:r w:rsidRPr="00CA0A72">
              <w:rPr>
                <w:sz w:val="24"/>
                <w:szCs w:val="24"/>
              </w:rPr>
              <w:t>-регулярной планировки с регулярным озеленением;</w:t>
            </w:r>
          </w:p>
          <w:p w:rsidR="00CA0A72" w:rsidRPr="00CA0A72" w:rsidRDefault="00CA0A72" w:rsidP="00CA0A72">
            <w:pPr>
              <w:autoSpaceDE w:val="0"/>
              <w:autoSpaceDN w:val="0"/>
              <w:adjustRightInd w:val="0"/>
              <w:jc w:val="both"/>
              <w:rPr>
                <w:sz w:val="24"/>
                <w:szCs w:val="24"/>
              </w:rPr>
            </w:pPr>
            <w:r w:rsidRPr="00CA0A72">
              <w:rPr>
                <w:sz w:val="24"/>
                <w:szCs w:val="24"/>
              </w:rPr>
              <w:t xml:space="preserve">- регулярной планировки с обрамлением свободными группами растений; </w:t>
            </w:r>
          </w:p>
          <w:p w:rsidR="00CA0A72" w:rsidRPr="00CA0A72" w:rsidRDefault="00CA0A72" w:rsidP="00CA0A72">
            <w:pPr>
              <w:autoSpaceDE w:val="0"/>
              <w:autoSpaceDN w:val="0"/>
              <w:adjustRightInd w:val="0"/>
              <w:jc w:val="both"/>
              <w:rPr>
                <w:sz w:val="24"/>
                <w:szCs w:val="24"/>
              </w:rPr>
            </w:pPr>
            <w:r w:rsidRPr="00CA0A72">
              <w:rPr>
                <w:sz w:val="24"/>
                <w:szCs w:val="24"/>
              </w:rPr>
              <w:t>- свободной планировки с обрамлением свободными группами растений</w:t>
            </w:r>
          </w:p>
        </w:tc>
        <w:tc>
          <w:tcPr>
            <w:tcW w:w="311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Везде: освещение, беседки, перголы, трельяжи, скамьи, урны.</w:t>
            </w:r>
          </w:p>
          <w:p w:rsidR="00CA0A72" w:rsidRPr="00CA0A72" w:rsidRDefault="00CA0A72" w:rsidP="00CA0A72">
            <w:pPr>
              <w:autoSpaceDE w:val="0"/>
              <w:autoSpaceDN w:val="0"/>
              <w:adjustRightInd w:val="0"/>
              <w:jc w:val="both"/>
              <w:rPr>
                <w:sz w:val="24"/>
                <w:szCs w:val="24"/>
              </w:rPr>
            </w:pPr>
            <w:r w:rsidRPr="00CA0A72">
              <w:rPr>
                <w:sz w:val="24"/>
                <w:szCs w:val="24"/>
              </w:rPr>
              <w:t>Декоративное оформление в центр</w:t>
            </w:r>
            <w:proofErr w:type="gramStart"/>
            <w:r w:rsidRPr="00CA0A72">
              <w:rPr>
                <w:sz w:val="24"/>
                <w:szCs w:val="24"/>
              </w:rPr>
              <w:t>е(</w:t>
            </w:r>
            <w:proofErr w:type="gramEnd"/>
            <w:r w:rsidRPr="00CA0A72">
              <w:rPr>
                <w:sz w:val="24"/>
                <w:szCs w:val="24"/>
              </w:rPr>
              <w:t>цветник, фонтан, скульптура, вазон).</w:t>
            </w:r>
          </w:p>
          <w:p w:rsidR="00CA0A72" w:rsidRPr="00CA0A72" w:rsidRDefault="00CA0A72" w:rsidP="00CA0A72">
            <w:pPr>
              <w:autoSpaceDE w:val="0"/>
              <w:autoSpaceDN w:val="0"/>
              <w:adjustRightInd w:val="0"/>
              <w:jc w:val="both"/>
              <w:rPr>
                <w:sz w:val="24"/>
                <w:szCs w:val="24"/>
              </w:rPr>
            </w:pPr>
            <w:r w:rsidRPr="00CA0A72">
              <w:rPr>
                <w:sz w:val="24"/>
                <w:szCs w:val="24"/>
              </w:rPr>
              <w:t>Покрытие: мощение плиткой, бортовой камень, бордюры из цветов и трав. На площадка</w:t>
            </w:r>
            <w:proofErr w:type="gramStart"/>
            <w:r w:rsidRPr="00CA0A72">
              <w:rPr>
                <w:sz w:val="24"/>
                <w:szCs w:val="24"/>
              </w:rPr>
              <w:t>х-</w:t>
            </w:r>
            <w:proofErr w:type="gramEnd"/>
            <w:r w:rsidRPr="00CA0A72">
              <w:rPr>
                <w:sz w:val="24"/>
                <w:szCs w:val="24"/>
              </w:rPr>
              <w:t xml:space="preserve"> лужайках - газон</w:t>
            </w:r>
          </w:p>
        </w:tc>
        <w:tc>
          <w:tcPr>
            <w:tcW w:w="151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20 - 200</w:t>
            </w:r>
          </w:p>
        </w:tc>
        <w:tc>
          <w:tcPr>
            <w:tcW w:w="1433"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5 - 20</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Танцевальные площадки, сооружения</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Размещаются рядом с главными или второстепенными аллеями</w:t>
            </w:r>
          </w:p>
        </w:tc>
        <w:tc>
          <w:tcPr>
            <w:tcW w:w="311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Освещение, ограждение, скамьи, урны.</w:t>
            </w:r>
          </w:p>
          <w:p w:rsidR="00CA0A72" w:rsidRPr="00CA0A72" w:rsidRDefault="00CA0A72" w:rsidP="00CA0A72">
            <w:pPr>
              <w:autoSpaceDE w:val="0"/>
              <w:autoSpaceDN w:val="0"/>
              <w:adjustRightInd w:val="0"/>
              <w:jc w:val="both"/>
              <w:rPr>
                <w:sz w:val="24"/>
                <w:szCs w:val="24"/>
              </w:rPr>
            </w:pPr>
            <w:r w:rsidRPr="00CA0A72">
              <w:rPr>
                <w:sz w:val="24"/>
                <w:szCs w:val="24"/>
              </w:rPr>
              <w:t>Покрытие: специальное</w:t>
            </w:r>
          </w:p>
        </w:tc>
        <w:tc>
          <w:tcPr>
            <w:tcW w:w="151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150 - 500</w:t>
            </w:r>
          </w:p>
        </w:tc>
        <w:tc>
          <w:tcPr>
            <w:tcW w:w="1433"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2,0</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Игровые площадки для детей: </w:t>
            </w:r>
          </w:p>
          <w:p w:rsidR="00CA0A72" w:rsidRPr="00CA0A72" w:rsidRDefault="00CA0A72" w:rsidP="00CA0A72">
            <w:pPr>
              <w:autoSpaceDE w:val="0"/>
              <w:autoSpaceDN w:val="0"/>
              <w:adjustRightInd w:val="0"/>
              <w:jc w:val="both"/>
              <w:rPr>
                <w:sz w:val="24"/>
                <w:szCs w:val="24"/>
              </w:rPr>
            </w:pPr>
            <w:r w:rsidRPr="00CA0A72">
              <w:rPr>
                <w:sz w:val="24"/>
                <w:szCs w:val="24"/>
              </w:rPr>
              <w:t>- до 3 лет</w:t>
            </w:r>
          </w:p>
          <w:p w:rsidR="00CA0A72" w:rsidRPr="00CA0A72" w:rsidRDefault="00CA0A72" w:rsidP="00CA0A72">
            <w:pPr>
              <w:autoSpaceDE w:val="0"/>
              <w:autoSpaceDN w:val="0"/>
              <w:adjustRightInd w:val="0"/>
              <w:jc w:val="both"/>
              <w:rPr>
                <w:sz w:val="24"/>
                <w:szCs w:val="24"/>
              </w:rPr>
            </w:pPr>
            <w:r w:rsidRPr="00CA0A72">
              <w:rPr>
                <w:sz w:val="24"/>
                <w:szCs w:val="24"/>
              </w:rPr>
              <w:t>- 4-6 лет</w:t>
            </w:r>
          </w:p>
          <w:p w:rsidR="00CA0A72" w:rsidRPr="00CA0A72" w:rsidRDefault="00CA0A72" w:rsidP="00CA0A72">
            <w:pPr>
              <w:autoSpaceDE w:val="0"/>
              <w:autoSpaceDN w:val="0"/>
              <w:adjustRightInd w:val="0"/>
              <w:jc w:val="both"/>
              <w:rPr>
                <w:sz w:val="24"/>
                <w:szCs w:val="24"/>
              </w:rPr>
            </w:pPr>
            <w:r w:rsidRPr="00CA0A72">
              <w:rPr>
                <w:sz w:val="24"/>
                <w:szCs w:val="24"/>
              </w:rPr>
              <w:t>- 7-14 лет</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Малоподвижные индивидуальные, подвижные коллективные игры. Размещение вдоль второстепенных аллей</w:t>
            </w:r>
          </w:p>
        </w:tc>
        <w:tc>
          <w:tcPr>
            <w:tcW w:w="3119" w:type="dxa"/>
            <w:vMerge w:val="restart"/>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Игровое, физкультурн</w:t>
            </w:r>
            <w:proofErr w:type="gramStart"/>
            <w:r w:rsidRPr="00CA0A72">
              <w:rPr>
                <w:sz w:val="24"/>
                <w:szCs w:val="24"/>
              </w:rPr>
              <w:t>о-</w:t>
            </w:r>
            <w:proofErr w:type="gramEnd"/>
            <w:r w:rsidRPr="00CA0A72">
              <w:rPr>
                <w:sz w:val="24"/>
                <w:szCs w:val="24"/>
              </w:rPr>
              <w:t xml:space="preserve"> оздоровительное оборудование, освещение, скамьи, урны.</w:t>
            </w:r>
          </w:p>
          <w:p w:rsidR="00CA0A72" w:rsidRPr="00CA0A72" w:rsidRDefault="00CA0A72" w:rsidP="00CA0A72">
            <w:pPr>
              <w:autoSpaceDE w:val="0"/>
              <w:autoSpaceDN w:val="0"/>
              <w:adjustRightInd w:val="0"/>
              <w:jc w:val="both"/>
              <w:rPr>
                <w:sz w:val="24"/>
                <w:szCs w:val="24"/>
              </w:rPr>
            </w:pPr>
            <w:r w:rsidRPr="00CA0A72">
              <w:rPr>
                <w:sz w:val="24"/>
                <w:szCs w:val="24"/>
              </w:rPr>
              <w:t>Покрытие: песчаное, фунтовое улучшенное, газон</w:t>
            </w:r>
          </w:p>
        </w:tc>
        <w:tc>
          <w:tcPr>
            <w:tcW w:w="1511" w:type="dxa"/>
            <w:shd w:val="clear" w:color="auto" w:fill="auto"/>
          </w:tcPr>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10 – 100</w:t>
            </w:r>
          </w:p>
          <w:p w:rsidR="00CA0A72" w:rsidRPr="00CA0A72" w:rsidRDefault="00CA0A72" w:rsidP="00CA0A72">
            <w:pPr>
              <w:autoSpaceDE w:val="0"/>
              <w:autoSpaceDN w:val="0"/>
              <w:adjustRightInd w:val="0"/>
              <w:jc w:val="center"/>
              <w:rPr>
                <w:sz w:val="24"/>
                <w:szCs w:val="24"/>
              </w:rPr>
            </w:pPr>
            <w:r w:rsidRPr="00CA0A72">
              <w:rPr>
                <w:sz w:val="24"/>
                <w:szCs w:val="24"/>
              </w:rPr>
              <w:t>120 - 300</w:t>
            </w:r>
          </w:p>
          <w:p w:rsidR="00CA0A72" w:rsidRPr="00CA0A72" w:rsidRDefault="00CA0A72" w:rsidP="00CA0A72">
            <w:pPr>
              <w:autoSpaceDE w:val="0"/>
              <w:autoSpaceDN w:val="0"/>
              <w:adjustRightInd w:val="0"/>
              <w:jc w:val="center"/>
              <w:rPr>
                <w:sz w:val="24"/>
                <w:szCs w:val="24"/>
              </w:rPr>
            </w:pPr>
            <w:r w:rsidRPr="00CA0A72">
              <w:rPr>
                <w:sz w:val="24"/>
                <w:szCs w:val="24"/>
              </w:rPr>
              <w:t>500 - 2000</w:t>
            </w:r>
          </w:p>
        </w:tc>
        <w:tc>
          <w:tcPr>
            <w:tcW w:w="1433" w:type="dxa"/>
            <w:shd w:val="clear" w:color="auto" w:fill="auto"/>
          </w:tcPr>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3,0</w:t>
            </w:r>
          </w:p>
          <w:p w:rsidR="00CA0A72" w:rsidRPr="00CA0A72" w:rsidRDefault="00CA0A72" w:rsidP="00CA0A72">
            <w:pPr>
              <w:autoSpaceDE w:val="0"/>
              <w:autoSpaceDN w:val="0"/>
              <w:adjustRightInd w:val="0"/>
              <w:jc w:val="center"/>
              <w:rPr>
                <w:sz w:val="24"/>
                <w:szCs w:val="24"/>
              </w:rPr>
            </w:pPr>
            <w:r w:rsidRPr="00CA0A72">
              <w:rPr>
                <w:sz w:val="24"/>
                <w:szCs w:val="24"/>
              </w:rPr>
              <w:t>5,0</w:t>
            </w:r>
          </w:p>
          <w:p w:rsidR="00CA0A72" w:rsidRPr="00CA0A72" w:rsidRDefault="00CA0A72" w:rsidP="00CA0A72">
            <w:pPr>
              <w:autoSpaceDE w:val="0"/>
              <w:autoSpaceDN w:val="0"/>
              <w:adjustRightInd w:val="0"/>
              <w:jc w:val="center"/>
              <w:rPr>
                <w:sz w:val="24"/>
                <w:szCs w:val="24"/>
              </w:rPr>
            </w:pPr>
            <w:r w:rsidRPr="00CA0A72">
              <w:rPr>
                <w:sz w:val="24"/>
                <w:szCs w:val="24"/>
              </w:rPr>
              <w:t>10,0</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Игровые комплексы для детей до 14 лет</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Подвижные коллективные игры</w:t>
            </w:r>
          </w:p>
        </w:tc>
        <w:tc>
          <w:tcPr>
            <w:tcW w:w="3119" w:type="dxa"/>
            <w:vMerge/>
            <w:shd w:val="clear" w:color="auto" w:fill="auto"/>
          </w:tcPr>
          <w:p w:rsidR="00CA0A72" w:rsidRPr="00CA0A72" w:rsidRDefault="00CA0A72" w:rsidP="00CA0A72">
            <w:pPr>
              <w:autoSpaceDE w:val="0"/>
              <w:autoSpaceDN w:val="0"/>
              <w:adjustRightInd w:val="0"/>
              <w:jc w:val="both"/>
              <w:rPr>
                <w:sz w:val="24"/>
                <w:szCs w:val="24"/>
              </w:rPr>
            </w:pPr>
          </w:p>
        </w:tc>
        <w:tc>
          <w:tcPr>
            <w:tcW w:w="151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1200 - 1700</w:t>
            </w:r>
          </w:p>
        </w:tc>
        <w:tc>
          <w:tcPr>
            <w:tcW w:w="1433"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15,0</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proofErr w:type="gramStart"/>
            <w:r w:rsidRPr="00CA0A72">
              <w:rPr>
                <w:sz w:val="24"/>
                <w:szCs w:val="24"/>
              </w:rPr>
              <w:t>Спортивно-игровые</w:t>
            </w:r>
            <w:proofErr w:type="gramEnd"/>
            <w:r w:rsidRPr="00CA0A72">
              <w:rPr>
                <w:sz w:val="24"/>
                <w:szCs w:val="24"/>
              </w:rPr>
              <w:t xml:space="preserve"> для детей и подростков 10-17 лет, для взрослых</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Различные подвижные игры и развлечения, в т.ч. велодромы, скалодромы, мини-рампы, катание на роликовых коньках и пр.</w:t>
            </w:r>
          </w:p>
        </w:tc>
        <w:tc>
          <w:tcPr>
            <w:tcW w:w="311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Специальное оборудование и благоустройство, рассчитанное на конкретное спортивно-игровое использование</w:t>
            </w:r>
          </w:p>
        </w:tc>
        <w:tc>
          <w:tcPr>
            <w:tcW w:w="151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150 - 7000</w:t>
            </w:r>
          </w:p>
        </w:tc>
        <w:tc>
          <w:tcPr>
            <w:tcW w:w="1433"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10,0</w:t>
            </w:r>
          </w:p>
        </w:tc>
      </w:tr>
      <w:tr w:rsidR="00CA0A72" w:rsidRPr="00CA0A72" w:rsidTr="009D2B77">
        <w:trPr>
          <w:cantSplit/>
        </w:trPr>
        <w:tc>
          <w:tcPr>
            <w:tcW w:w="166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Предпарковые площади с автостоянкой</w:t>
            </w:r>
          </w:p>
        </w:tc>
        <w:tc>
          <w:tcPr>
            <w:tcW w:w="240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У входов в парк, у мест пересечения подъездов к парку с городским транспортом</w:t>
            </w:r>
          </w:p>
        </w:tc>
        <w:tc>
          <w:tcPr>
            <w:tcW w:w="311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Покрытие: асфальтобетонное, плиточное, плитки и соты, утопленные в газон, оборудованы бортовым камнем</w:t>
            </w:r>
          </w:p>
        </w:tc>
        <w:tc>
          <w:tcPr>
            <w:tcW w:w="2944" w:type="dxa"/>
            <w:gridSpan w:val="2"/>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Определяются транспортными требованиями и графиком движения транспорта</w:t>
            </w:r>
          </w:p>
        </w:tc>
      </w:tr>
    </w:tbl>
    <w:p w:rsidR="00CA0A72" w:rsidRPr="00CA0A72" w:rsidRDefault="00CA0A72" w:rsidP="00CA0A72">
      <w:pPr>
        <w:autoSpaceDE w:val="0"/>
        <w:autoSpaceDN w:val="0"/>
        <w:adjustRightInd w:val="0"/>
        <w:jc w:val="center"/>
        <w:outlineLvl w:val="1"/>
        <w:rPr>
          <w:rFonts w:ascii="Courier New" w:hAnsi="Courier New" w:cs="Courier New"/>
          <w:sz w:val="24"/>
          <w:szCs w:val="24"/>
        </w:rPr>
      </w:pPr>
      <w:bookmarkStart w:id="82" w:name="_Toc472352482"/>
      <w:bookmarkStart w:id="83" w:name="_Toc496519648"/>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r w:rsidRPr="00CA0A72">
        <w:rPr>
          <w:sz w:val="24"/>
          <w:szCs w:val="24"/>
        </w:rPr>
        <w:t xml:space="preserve">Таблица 3. Площади и пропускная способность </w:t>
      </w:r>
      <w:proofErr w:type="gramStart"/>
      <w:r w:rsidRPr="00CA0A72">
        <w:rPr>
          <w:sz w:val="24"/>
          <w:szCs w:val="24"/>
        </w:rPr>
        <w:t>парковых</w:t>
      </w:r>
      <w:bookmarkEnd w:id="82"/>
      <w:bookmarkEnd w:id="83"/>
      <w:proofErr w:type="gramEnd"/>
    </w:p>
    <w:p w:rsidR="00CA0A72" w:rsidRPr="00CA0A72" w:rsidRDefault="00CA0A72" w:rsidP="00CA0A72">
      <w:pPr>
        <w:autoSpaceDE w:val="0"/>
        <w:autoSpaceDN w:val="0"/>
        <w:adjustRightInd w:val="0"/>
        <w:jc w:val="center"/>
        <w:rPr>
          <w:sz w:val="24"/>
          <w:szCs w:val="24"/>
        </w:rPr>
      </w:pPr>
      <w:r w:rsidRPr="00CA0A72">
        <w:rPr>
          <w:sz w:val="24"/>
          <w:szCs w:val="24"/>
        </w:rPr>
        <w:lastRenderedPageBreak/>
        <w:t>сооружений и площадок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3165"/>
        <w:gridCol w:w="2711"/>
      </w:tblGrid>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Наименование объектов и сооружений</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Пропускная способность одного места или объекта (человек в день)</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Норма площади в кв. м на одно место или один объект</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Аттракцион крупный&lt;*&gt;</w:t>
            </w:r>
          </w:p>
          <w:p w:rsidR="00CA0A72" w:rsidRPr="00CA0A72" w:rsidRDefault="00CA0A72" w:rsidP="00CA0A72">
            <w:pPr>
              <w:autoSpaceDE w:val="0"/>
              <w:autoSpaceDN w:val="0"/>
              <w:adjustRightInd w:val="0"/>
              <w:jc w:val="both"/>
              <w:rPr>
                <w:sz w:val="24"/>
                <w:szCs w:val="24"/>
              </w:rPr>
            </w:pPr>
            <w:r w:rsidRPr="00CA0A72">
              <w:rPr>
                <w:sz w:val="24"/>
                <w:szCs w:val="24"/>
              </w:rPr>
              <w:t>Малый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250100</w:t>
            </w:r>
          </w:p>
          <w:p w:rsidR="00CA0A72" w:rsidRPr="00CA0A72" w:rsidRDefault="00CA0A72" w:rsidP="00CA0A72">
            <w:pPr>
              <w:autoSpaceDE w:val="0"/>
              <w:autoSpaceDN w:val="0"/>
              <w:adjustRightInd w:val="0"/>
              <w:jc w:val="both"/>
              <w:rPr>
                <w:sz w:val="24"/>
                <w:szCs w:val="24"/>
              </w:rPr>
            </w:pP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800</w:t>
            </w:r>
          </w:p>
          <w:p w:rsidR="00CA0A72" w:rsidRPr="00CA0A72" w:rsidRDefault="00CA0A72" w:rsidP="00CA0A72">
            <w:pPr>
              <w:autoSpaceDE w:val="0"/>
              <w:autoSpaceDN w:val="0"/>
              <w:adjustRightInd w:val="0"/>
              <w:jc w:val="both"/>
              <w:rPr>
                <w:sz w:val="24"/>
                <w:szCs w:val="24"/>
              </w:rPr>
            </w:pPr>
            <w:r w:rsidRPr="00CA0A72">
              <w:rPr>
                <w:sz w:val="24"/>
                <w:szCs w:val="24"/>
              </w:rPr>
              <w:t>10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Бассейн для плавания: открытый&lt;*&gt;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50 x 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25 x 10</w:t>
            </w:r>
          </w:p>
          <w:p w:rsidR="00CA0A72" w:rsidRPr="00CA0A72" w:rsidRDefault="00CA0A72" w:rsidP="00CA0A72">
            <w:pPr>
              <w:autoSpaceDE w:val="0"/>
              <w:autoSpaceDN w:val="0"/>
              <w:adjustRightInd w:val="0"/>
              <w:jc w:val="both"/>
              <w:rPr>
                <w:sz w:val="24"/>
                <w:szCs w:val="24"/>
              </w:rPr>
            </w:pPr>
            <w:r w:rsidRPr="00CA0A72">
              <w:rPr>
                <w:sz w:val="24"/>
                <w:szCs w:val="24"/>
              </w:rPr>
              <w:t>50 x 100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Игротека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хорового пения</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(терраса, зал) для танцев</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1,5</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Открытый театр</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Летний кинотеатр (без фойе)</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1,2</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Летний цирк</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1,5</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Выставочный павильон</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Открытый лекторий</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0,5</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Павильон для чтения и тихих игр</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Кафе</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2,5</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Торговый киоск</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Киоск-библиотека</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Касса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120,0 (в 1 час)</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Туалет</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20,0 (в 1 час)</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1,2</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Беседки для отдыха</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proofErr w:type="gramStart"/>
            <w:r w:rsidRPr="00CA0A72">
              <w:rPr>
                <w:sz w:val="24"/>
                <w:szCs w:val="24"/>
              </w:rPr>
              <w:t>Водно-лыжная</w:t>
            </w:r>
            <w:proofErr w:type="gramEnd"/>
            <w:r w:rsidRPr="00CA0A72">
              <w:rPr>
                <w:sz w:val="24"/>
                <w:szCs w:val="24"/>
              </w:rPr>
              <w:t xml:space="preserve"> станция</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Физкультурно-тренажерный зал</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Летняя раздевалка</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Зимняя раздевалка</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Летний душ с раздевалками</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1,5</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Стоянки для автомобилей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4,0 машины</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25,0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Стоянки для велосипедов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12,0 машины</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1,0 </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proofErr w:type="gramStart"/>
            <w:r w:rsidRPr="00CA0A72">
              <w:rPr>
                <w:sz w:val="24"/>
                <w:szCs w:val="24"/>
              </w:rPr>
              <w:t>Биллиардная</w:t>
            </w:r>
            <w:proofErr w:type="gramEnd"/>
            <w:r w:rsidRPr="00CA0A72">
              <w:rPr>
                <w:sz w:val="24"/>
                <w:szCs w:val="24"/>
              </w:rPr>
              <w:t xml:space="preserve"> (1 стол)</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Детский автодром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Каток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100 x 4</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51 x 24</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Корт для тенниса (крытый)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 x 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 x 18</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бадминтона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 x 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6,1 x 13,4</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баскетбола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15 x 4</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26 x 14</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волейбола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18 x 4</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19 x 9</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гимнастики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 x 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40 x 26</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городков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10 x 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30 x 15</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дошкольников</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массовых игр</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3</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наст</w:t>
            </w:r>
            <w:proofErr w:type="gramStart"/>
            <w:r w:rsidRPr="00CA0A72">
              <w:rPr>
                <w:sz w:val="24"/>
                <w:szCs w:val="24"/>
              </w:rPr>
              <w:t>.</w:t>
            </w:r>
            <w:proofErr w:type="gramEnd"/>
            <w:r w:rsidRPr="00CA0A72">
              <w:rPr>
                <w:sz w:val="24"/>
                <w:szCs w:val="24"/>
              </w:rPr>
              <w:t xml:space="preserve"> </w:t>
            </w:r>
            <w:proofErr w:type="gramStart"/>
            <w:r w:rsidRPr="00CA0A72">
              <w:rPr>
                <w:sz w:val="24"/>
                <w:szCs w:val="24"/>
              </w:rPr>
              <w:t>т</w:t>
            </w:r>
            <w:proofErr w:type="gramEnd"/>
            <w:r w:rsidRPr="00CA0A72">
              <w:rPr>
                <w:sz w:val="24"/>
                <w:szCs w:val="24"/>
              </w:rPr>
              <w:t>енниса (1 стол)</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 x 4</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2,7 x 1,52</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Площадка для тенниса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 x 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40 x 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Поле для футбола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24 x 2</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90 x 45</w:t>
            </w:r>
          </w:p>
          <w:p w:rsidR="00CA0A72" w:rsidRPr="00CA0A72" w:rsidRDefault="00CA0A72" w:rsidP="00CA0A72">
            <w:pPr>
              <w:autoSpaceDE w:val="0"/>
              <w:autoSpaceDN w:val="0"/>
              <w:adjustRightInd w:val="0"/>
              <w:jc w:val="both"/>
              <w:rPr>
                <w:sz w:val="24"/>
                <w:szCs w:val="24"/>
              </w:rPr>
            </w:pPr>
            <w:r w:rsidRPr="00CA0A72">
              <w:rPr>
                <w:sz w:val="24"/>
                <w:szCs w:val="24"/>
              </w:rPr>
              <w:t>96 x 94</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Поле для хоккея с шайбой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 x 2</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60 x 30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Спортивное ядро, стадион &lt;*&gt;</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20 x 2</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96 x 120</w:t>
            </w:r>
          </w:p>
        </w:tc>
      </w:tr>
      <w:tr w:rsidR="00CA0A72" w:rsidRPr="00CA0A72" w:rsidTr="009D2B77">
        <w:tc>
          <w:tcPr>
            <w:tcW w:w="407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Консультационный пункт</w:t>
            </w:r>
          </w:p>
        </w:tc>
        <w:tc>
          <w:tcPr>
            <w:tcW w:w="326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5</w:t>
            </w:r>
          </w:p>
        </w:tc>
        <w:tc>
          <w:tcPr>
            <w:tcW w:w="280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0,4</w:t>
            </w:r>
          </w:p>
        </w:tc>
      </w:tr>
      <w:tr w:rsidR="00CA0A72" w:rsidRPr="00CA0A72" w:rsidTr="009D2B77">
        <w:tc>
          <w:tcPr>
            <w:tcW w:w="10140" w:type="dxa"/>
            <w:gridSpan w:val="3"/>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&lt;*&gt; Норма площади дана на объект.</w:t>
            </w:r>
          </w:p>
          <w:p w:rsidR="00CA0A72" w:rsidRPr="00CA0A72" w:rsidRDefault="00CA0A72" w:rsidP="00CA0A72">
            <w:pPr>
              <w:autoSpaceDE w:val="0"/>
              <w:autoSpaceDN w:val="0"/>
              <w:adjustRightInd w:val="0"/>
              <w:jc w:val="both"/>
              <w:rPr>
                <w:sz w:val="24"/>
                <w:szCs w:val="24"/>
              </w:rPr>
            </w:pPr>
            <w:r w:rsidRPr="00CA0A72">
              <w:rPr>
                <w:sz w:val="24"/>
                <w:szCs w:val="24"/>
              </w:rPr>
              <w:t>&lt;**&gt; Объект расположен за границами территории парка.</w:t>
            </w:r>
          </w:p>
        </w:tc>
      </w:tr>
    </w:tbl>
    <w:p w:rsidR="00CA0A72" w:rsidRPr="00CA0A72" w:rsidRDefault="00CA0A72" w:rsidP="00CA0A72">
      <w:pPr>
        <w:autoSpaceDE w:val="0"/>
        <w:autoSpaceDN w:val="0"/>
        <w:adjustRightInd w:val="0"/>
        <w:jc w:val="right"/>
        <w:outlineLvl w:val="0"/>
        <w:rPr>
          <w:sz w:val="24"/>
          <w:szCs w:val="24"/>
        </w:rPr>
      </w:pPr>
      <w:bookmarkStart w:id="84" w:name="_Toc472352483"/>
      <w:bookmarkStart w:id="85" w:name="_Toc496519649"/>
      <w:r w:rsidRPr="00CA0A72">
        <w:rPr>
          <w:sz w:val="24"/>
          <w:szCs w:val="24"/>
        </w:rPr>
        <w:br w:type="page"/>
      </w:r>
      <w:r w:rsidRPr="00CA0A72">
        <w:rPr>
          <w:sz w:val="24"/>
          <w:szCs w:val="24"/>
        </w:rPr>
        <w:lastRenderedPageBreak/>
        <w:t>Приложение № 4</w:t>
      </w:r>
      <w:bookmarkEnd w:id="84"/>
      <w:bookmarkEnd w:id="85"/>
    </w:p>
    <w:p w:rsidR="00CA0A72" w:rsidRPr="00CA0A72" w:rsidRDefault="00CA0A72" w:rsidP="00CA0A72">
      <w:pPr>
        <w:autoSpaceDE w:val="0"/>
        <w:autoSpaceDN w:val="0"/>
        <w:adjustRightInd w:val="0"/>
        <w:jc w:val="right"/>
        <w:rPr>
          <w:sz w:val="24"/>
          <w:szCs w:val="24"/>
        </w:rPr>
      </w:pPr>
      <w:r w:rsidRPr="00CA0A72">
        <w:rPr>
          <w:sz w:val="24"/>
          <w:szCs w:val="24"/>
        </w:rPr>
        <w:t>к Правилам благоустройства</w:t>
      </w:r>
    </w:p>
    <w:p w:rsidR="00CA0A72" w:rsidRPr="00CA0A72" w:rsidRDefault="00CA0A72" w:rsidP="00CA0A72">
      <w:pPr>
        <w:autoSpaceDE w:val="0"/>
        <w:autoSpaceDN w:val="0"/>
        <w:adjustRightInd w:val="0"/>
        <w:jc w:val="right"/>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ПРИЕМЫ</w:t>
      </w:r>
    </w:p>
    <w:p w:rsidR="00CA0A72" w:rsidRPr="00CA0A72" w:rsidRDefault="00CA0A72" w:rsidP="00CA0A72">
      <w:pPr>
        <w:autoSpaceDE w:val="0"/>
        <w:autoSpaceDN w:val="0"/>
        <w:adjustRightInd w:val="0"/>
        <w:jc w:val="center"/>
        <w:rPr>
          <w:sz w:val="24"/>
          <w:szCs w:val="24"/>
        </w:rPr>
      </w:pPr>
      <w:r w:rsidRPr="00CA0A72">
        <w:rPr>
          <w:sz w:val="24"/>
          <w:szCs w:val="24"/>
        </w:rPr>
        <w:t>БЛАГОУСТРОЙСТВА НА ТЕРРИТОРИЯХ ПРОИЗВОДСТВЕННОГО НАЗНАЧЕНИЯ</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outlineLvl w:val="1"/>
        <w:rPr>
          <w:sz w:val="24"/>
          <w:szCs w:val="24"/>
        </w:rPr>
      </w:pPr>
      <w:bookmarkStart w:id="86" w:name="_Toc472352484"/>
      <w:bookmarkStart w:id="87" w:name="_Toc496519650"/>
      <w:r w:rsidRPr="00CA0A72">
        <w:rPr>
          <w:sz w:val="24"/>
          <w:szCs w:val="24"/>
        </w:rPr>
        <w:t>Благоустройство производственных объектов</w:t>
      </w:r>
      <w:bookmarkEnd w:id="86"/>
      <w:bookmarkEnd w:id="87"/>
    </w:p>
    <w:p w:rsidR="00CA0A72" w:rsidRPr="00CA0A72" w:rsidRDefault="00CA0A72" w:rsidP="00CA0A72">
      <w:pPr>
        <w:autoSpaceDE w:val="0"/>
        <w:autoSpaceDN w:val="0"/>
        <w:adjustRightInd w:val="0"/>
        <w:jc w:val="center"/>
        <w:rPr>
          <w:sz w:val="24"/>
          <w:szCs w:val="24"/>
        </w:rPr>
      </w:pPr>
      <w:r w:rsidRPr="00CA0A72">
        <w:rPr>
          <w:sz w:val="24"/>
          <w:szCs w:val="24"/>
        </w:rPr>
        <w:t>различных отраслей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69"/>
        <w:gridCol w:w="4898"/>
      </w:tblGrid>
      <w:tr w:rsidR="00CA0A72" w:rsidRPr="00CA0A72" w:rsidTr="009D2B77">
        <w:tc>
          <w:tcPr>
            <w:tcW w:w="2269"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Отрасли предприятий</w:t>
            </w:r>
          </w:p>
        </w:tc>
        <w:tc>
          <w:tcPr>
            <w:tcW w:w="2517"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Мероприятия защиты окружающей среды</w:t>
            </w:r>
          </w:p>
        </w:tc>
        <w:tc>
          <w:tcPr>
            <w:tcW w:w="5354"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Рекомендуемые приемы благоустройства</w:t>
            </w:r>
          </w:p>
        </w:tc>
      </w:tr>
      <w:tr w:rsidR="00CA0A72" w:rsidRPr="00CA0A72" w:rsidTr="009D2B77">
        <w:tc>
          <w:tcPr>
            <w:tcW w:w="226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Приборостроительная и радиоэлектронная промышленность</w:t>
            </w:r>
          </w:p>
        </w:tc>
        <w:tc>
          <w:tcPr>
            <w:tcW w:w="251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Изоляция цехов от подсобных, складских зон и улиц; защита территории от пыли и других вредностей, а также от перегрева солнцем.</w:t>
            </w:r>
          </w:p>
        </w:tc>
        <w:tc>
          <w:tcPr>
            <w:tcW w:w="5354"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Максимальное применение газонного покрытия, твердые покрытия только из твердых непылящих материалов Устройство водоемов, фонтанов и поливочного водопровода.</w:t>
            </w:r>
          </w:p>
          <w:p w:rsidR="00CA0A72" w:rsidRPr="00CA0A72" w:rsidRDefault="00CA0A72" w:rsidP="00CA0A72">
            <w:pPr>
              <w:autoSpaceDE w:val="0"/>
              <w:autoSpaceDN w:val="0"/>
              <w:adjustRightInd w:val="0"/>
              <w:jc w:val="both"/>
              <w:rPr>
                <w:sz w:val="24"/>
                <w:szCs w:val="24"/>
              </w:rPr>
            </w:pPr>
            <w:r w:rsidRPr="00CA0A72">
              <w:rPr>
                <w:sz w:val="24"/>
                <w:szCs w:val="24"/>
              </w:rPr>
              <w:t>Плотные посадки защитных полос из массивов и групп.</w:t>
            </w:r>
          </w:p>
          <w:p w:rsidR="00CA0A72" w:rsidRPr="00CA0A72" w:rsidRDefault="00CA0A72" w:rsidP="00CA0A72">
            <w:pPr>
              <w:autoSpaceDE w:val="0"/>
              <w:autoSpaceDN w:val="0"/>
              <w:adjustRightInd w:val="0"/>
              <w:jc w:val="both"/>
              <w:rPr>
                <w:sz w:val="24"/>
                <w:szCs w:val="24"/>
              </w:rPr>
            </w:pPr>
            <w:r w:rsidRPr="00CA0A72">
              <w:rPr>
                <w:sz w:val="24"/>
                <w:szCs w:val="24"/>
              </w:rPr>
              <w:t>Рядовые посадки вдоль основных подходов.</w:t>
            </w:r>
          </w:p>
          <w:p w:rsidR="00CA0A72" w:rsidRPr="00CA0A72" w:rsidRDefault="00CA0A72" w:rsidP="00CA0A72">
            <w:pPr>
              <w:autoSpaceDE w:val="0"/>
              <w:autoSpaceDN w:val="0"/>
              <w:adjustRightInd w:val="0"/>
              <w:jc w:val="both"/>
              <w:rPr>
                <w:sz w:val="24"/>
                <w:szCs w:val="24"/>
              </w:rPr>
            </w:pPr>
            <w:r w:rsidRPr="00CA0A72">
              <w:rPr>
                <w:sz w:val="24"/>
                <w:szCs w:val="24"/>
              </w:rPr>
              <w:t>Недопустимы растения, засоряющие среду пыльцой, семенами, волосками, пухом.</w:t>
            </w:r>
          </w:p>
          <w:p w:rsidR="00CA0A72" w:rsidRPr="00CA0A72" w:rsidRDefault="00CA0A72" w:rsidP="00CA0A72">
            <w:pPr>
              <w:autoSpaceDE w:val="0"/>
              <w:autoSpaceDN w:val="0"/>
              <w:adjustRightInd w:val="0"/>
              <w:jc w:val="both"/>
              <w:rPr>
                <w:sz w:val="24"/>
                <w:szCs w:val="24"/>
              </w:rPr>
            </w:pPr>
            <w:r w:rsidRPr="00CA0A72">
              <w:rPr>
                <w:sz w:val="24"/>
                <w:szCs w:val="24"/>
              </w:rPr>
              <w:t>Рекомендуемые: фруктовые деревья, цветники, розарии.</w:t>
            </w:r>
          </w:p>
        </w:tc>
      </w:tr>
      <w:tr w:rsidR="00CA0A72" w:rsidRPr="00CA0A72" w:rsidTr="009D2B77">
        <w:tc>
          <w:tcPr>
            <w:tcW w:w="226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Текстильная промышленность</w:t>
            </w:r>
          </w:p>
        </w:tc>
        <w:tc>
          <w:tcPr>
            <w:tcW w:w="251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Изоляция отделочных цехов; создание комфортных условий отдыха и передвижения по территории; шумозащита</w:t>
            </w:r>
          </w:p>
        </w:tc>
        <w:tc>
          <w:tcPr>
            <w:tcW w:w="5354"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Размещение площадок отдыха вне зоны влияния отделочных цехов.</w:t>
            </w:r>
          </w:p>
          <w:p w:rsidR="00CA0A72" w:rsidRPr="00CA0A72" w:rsidRDefault="00CA0A72" w:rsidP="00CA0A72">
            <w:pPr>
              <w:autoSpaceDE w:val="0"/>
              <w:autoSpaceDN w:val="0"/>
              <w:adjustRightInd w:val="0"/>
              <w:jc w:val="both"/>
              <w:rPr>
                <w:sz w:val="24"/>
                <w:szCs w:val="24"/>
              </w:rPr>
            </w:pPr>
            <w:r w:rsidRPr="00CA0A72">
              <w:rPr>
                <w:sz w:val="24"/>
                <w:szCs w:val="24"/>
              </w:rPr>
              <w:t>Озеленение вокруг отделочных цехов, обеспечивающее хорошую аэрацию.</w:t>
            </w:r>
          </w:p>
          <w:p w:rsidR="00CA0A72" w:rsidRPr="00CA0A72" w:rsidRDefault="00CA0A72" w:rsidP="00CA0A72">
            <w:pPr>
              <w:autoSpaceDE w:val="0"/>
              <w:autoSpaceDN w:val="0"/>
              <w:adjustRightInd w:val="0"/>
              <w:jc w:val="both"/>
              <w:rPr>
                <w:sz w:val="24"/>
                <w:szCs w:val="24"/>
              </w:rPr>
            </w:pPr>
            <w:r w:rsidRPr="00CA0A72">
              <w:rPr>
                <w:sz w:val="24"/>
                <w:szCs w:val="24"/>
              </w:rPr>
              <w:t>Широкое применение цветников, фонтанов, декоративной скульптуры, игровых устройств, средств информации. Шумозащита площадок отдыха.</w:t>
            </w:r>
          </w:p>
          <w:p w:rsidR="00CA0A72" w:rsidRPr="00CA0A72" w:rsidRDefault="00CA0A72" w:rsidP="00CA0A72">
            <w:pPr>
              <w:autoSpaceDE w:val="0"/>
              <w:autoSpaceDN w:val="0"/>
              <w:adjustRightInd w:val="0"/>
              <w:jc w:val="both"/>
              <w:rPr>
                <w:sz w:val="24"/>
                <w:szCs w:val="24"/>
              </w:rPr>
            </w:pPr>
            <w:r w:rsidRPr="00CA0A72">
              <w:rPr>
                <w:sz w:val="24"/>
                <w:szCs w:val="24"/>
              </w:rPr>
              <w:t>Сады на плоских крышах корпусов.</w:t>
            </w:r>
          </w:p>
          <w:p w:rsidR="00CA0A72" w:rsidRPr="00CA0A72" w:rsidRDefault="00CA0A72" w:rsidP="00CA0A72">
            <w:pPr>
              <w:autoSpaceDE w:val="0"/>
              <w:autoSpaceDN w:val="0"/>
              <w:adjustRightInd w:val="0"/>
              <w:jc w:val="both"/>
              <w:rPr>
                <w:sz w:val="24"/>
                <w:szCs w:val="24"/>
              </w:rPr>
            </w:pPr>
            <w:r w:rsidRPr="00CA0A72">
              <w:rPr>
                <w:sz w:val="24"/>
                <w:szCs w:val="24"/>
              </w:rPr>
              <w:t>Ограничений ассортимента нет: лиственные, хвойные, красивоцветущие кустарники, лианы и др.</w:t>
            </w:r>
          </w:p>
        </w:tc>
      </w:tr>
      <w:tr w:rsidR="00CA0A72" w:rsidRPr="00CA0A72" w:rsidTr="009D2B77">
        <w:tc>
          <w:tcPr>
            <w:tcW w:w="2269" w:type="dxa"/>
            <w:shd w:val="clear" w:color="auto" w:fill="auto"/>
          </w:tcPr>
          <w:p w:rsidR="00CA0A72" w:rsidRPr="00CA0A72" w:rsidRDefault="00CA0A72" w:rsidP="00CA0A72">
            <w:pPr>
              <w:autoSpaceDE w:val="0"/>
              <w:autoSpaceDN w:val="0"/>
              <w:adjustRightInd w:val="0"/>
              <w:jc w:val="both"/>
              <w:rPr>
                <w:sz w:val="24"/>
                <w:szCs w:val="24"/>
              </w:rPr>
            </w:pPr>
            <w:proofErr w:type="gramStart"/>
            <w:r w:rsidRPr="00CA0A72">
              <w:rPr>
                <w:sz w:val="24"/>
                <w:szCs w:val="24"/>
              </w:rPr>
              <w:t>Маслосыро дельная</w:t>
            </w:r>
            <w:proofErr w:type="gramEnd"/>
            <w:r w:rsidRPr="00CA0A72">
              <w:rPr>
                <w:sz w:val="24"/>
                <w:szCs w:val="24"/>
              </w:rPr>
              <w:t xml:space="preserve"> и молочная промышленность</w:t>
            </w:r>
          </w:p>
        </w:tc>
        <w:tc>
          <w:tcPr>
            <w:tcW w:w="251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Изоляция производственных цехов от инженерн</w:t>
            </w:r>
            <w:proofErr w:type="gramStart"/>
            <w:r w:rsidRPr="00CA0A72">
              <w:rPr>
                <w:sz w:val="24"/>
                <w:szCs w:val="24"/>
              </w:rPr>
              <w:t>о-</w:t>
            </w:r>
            <w:proofErr w:type="gramEnd"/>
            <w:r w:rsidRPr="00CA0A72">
              <w:rPr>
                <w:sz w:val="24"/>
                <w:szCs w:val="24"/>
              </w:rPr>
              <w:t xml:space="preserve"> транспортных коммуникаций; защита от пыли</w:t>
            </w:r>
          </w:p>
        </w:tc>
        <w:tc>
          <w:tcPr>
            <w:tcW w:w="5354"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Создание устойчивого газона.</w:t>
            </w:r>
          </w:p>
          <w:p w:rsidR="00CA0A72" w:rsidRPr="00CA0A72" w:rsidRDefault="00CA0A72" w:rsidP="00CA0A72">
            <w:pPr>
              <w:autoSpaceDE w:val="0"/>
              <w:autoSpaceDN w:val="0"/>
              <w:adjustRightInd w:val="0"/>
              <w:jc w:val="both"/>
              <w:rPr>
                <w:sz w:val="24"/>
                <w:szCs w:val="24"/>
              </w:rPr>
            </w:pPr>
            <w:r w:rsidRPr="00CA0A72">
              <w:rPr>
                <w:sz w:val="24"/>
                <w:szCs w:val="24"/>
              </w:rPr>
              <w:t>Плотные древесно-кустарниковые насаждения занимают до 50% озелененной территории.</w:t>
            </w:r>
          </w:p>
          <w:p w:rsidR="00CA0A72" w:rsidRPr="00CA0A72" w:rsidRDefault="00CA0A72" w:rsidP="00CA0A72">
            <w:pPr>
              <w:autoSpaceDE w:val="0"/>
              <w:autoSpaceDN w:val="0"/>
              <w:adjustRightInd w:val="0"/>
              <w:jc w:val="both"/>
              <w:rPr>
                <w:sz w:val="24"/>
                <w:szCs w:val="24"/>
              </w:rPr>
            </w:pPr>
            <w:r w:rsidRPr="00CA0A72">
              <w:rPr>
                <w:sz w:val="24"/>
                <w:szCs w:val="24"/>
              </w:rPr>
              <w:t>Укрупненные однопородные группы насаждений "опоясывают" территорию со всех сторон.</w:t>
            </w:r>
          </w:p>
          <w:p w:rsidR="00CA0A72" w:rsidRPr="00CA0A72" w:rsidRDefault="00CA0A72" w:rsidP="00CA0A72">
            <w:pPr>
              <w:autoSpaceDE w:val="0"/>
              <w:autoSpaceDN w:val="0"/>
              <w:adjustRightInd w:val="0"/>
              <w:jc w:val="both"/>
              <w:rPr>
                <w:sz w:val="24"/>
                <w:szCs w:val="24"/>
              </w:rPr>
            </w:pPr>
            <w:r w:rsidRPr="00CA0A72">
              <w:rPr>
                <w:sz w:val="24"/>
                <w:szCs w:val="24"/>
              </w:rPr>
              <w:t>Ассортимент, обладающий бактерицидными свойствами: дуб красный, рябина обыкновенная, лиственница европейская, ель белая, сербская и др.</w:t>
            </w:r>
          </w:p>
          <w:p w:rsidR="00CA0A72" w:rsidRPr="00CA0A72" w:rsidRDefault="00CA0A72" w:rsidP="00CA0A72">
            <w:pPr>
              <w:autoSpaceDE w:val="0"/>
              <w:autoSpaceDN w:val="0"/>
              <w:adjustRightInd w:val="0"/>
              <w:jc w:val="both"/>
              <w:rPr>
                <w:sz w:val="24"/>
                <w:szCs w:val="24"/>
              </w:rPr>
            </w:pPr>
            <w:r w:rsidRPr="00CA0A72">
              <w:rPr>
                <w:sz w:val="24"/>
                <w:szCs w:val="24"/>
              </w:rPr>
              <w:t>Покрытия проездов - монолитный бетон, тротуары из бетонных плит.</w:t>
            </w:r>
          </w:p>
        </w:tc>
      </w:tr>
      <w:tr w:rsidR="00CA0A72" w:rsidRPr="00CA0A72" w:rsidTr="009D2B77">
        <w:tc>
          <w:tcPr>
            <w:tcW w:w="226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Хлебопекарная промышленность</w:t>
            </w:r>
          </w:p>
        </w:tc>
        <w:tc>
          <w:tcPr>
            <w:tcW w:w="251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Изоляция прилегающей территории населенного пункта от производственного </w:t>
            </w:r>
            <w:r w:rsidRPr="00CA0A72">
              <w:rPr>
                <w:sz w:val="24"/>
                <w:szCs w:val="24"/>
              </w:rPr>
              <w:lastRenderedPageBreak/>
              <w:t>шума;</w:t>
            </w:r>
          </w:p>
          <w:p w:rsidR="00CA0A72" w:rsidRPr="00CA0A72" w:rsidRDefault="00CA0A72" w:rsidP="00CA0A72">
            <w:pPr>
              <w:autoSpaceDE w:val="0"/>
              <w:autoSpaceDN w:val="0"/>
              <w:adjustRightInd w:val="0"/>
              <w:jc w:val="both"/>
              <w:rPr>
                <w:sz w:val="24"/>
                <w:szCs w:val="24"/>
              </w:rPr>
            </w:pPr>
            <w:r w:rsidRPr="00CA0A72">
              <w:rPr>
                <w:sz w:val="24"/>
                <w:szCs w:val="24"/>
              </w:rPr>
              <w:t>хорошее проветривание территории</w:t>
            </w:r>
          </w:p>
          <w:p w:rsidR="00CA0A72" w:rsidRPr="00CA0A72" w:rsidRDefault="00CA0A72" w:rsidP="00CA0A72">
            <w:pPr>
              <w:autoSpaceDE w:val="0"/>
              <w:autoSpaceDN w:val="0"/>
              <w:adjustRightInd w:val="0"/>
              <w:jc w:val="both"/>
              <w:rPr>
                <w:sz w:val="24"/>
                <w:szCs w:val="24"/>
              </w:rPr>
            </w:pPr>
          </w:p>
        </w:tc>
        <w:tc>
          <w:tcPr>
            <w:tcW w:w="5354"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lastRenderedPageBreak/>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CA0A72" w:rsidRPr="00CA0A72" w:rsidRDefault="00CA0A72" w:rsidP="00CA0A72">
            <w:pPr>
              <w:autoSpaceDE w:val="0"/>
              <w:autoSpaceDN w:val="0"/>
              <w:adjustRightInd w:val="0"/>
              <w:jc w:val="both"/>
              <w:rPr>
                <w:sz w:val="24"/>
                <w:szCs w:val="24"/>
              </w:rPr>
            </w:pPr>
            <w:r w:rsidRPr="00CA0A72">
              <w:rPr>
                <w:sz w:val="24"/>
                <w:szCs w:val="24"/>
              </w:rPr>
              <w:lastRenderedPageBreak/>
              <w:t>В предзаводской зоне - одиночные декоративные экземпляры деревьев (ель колючая, сизая, серебристая, клен Шведлера).</w:t>
            </w:r>
          </w:p>
        </w:tc>
      </w:tr>
      <w:tr w:rsidR="00CA0A72" w:rsidRPr="00CA0A72" w:rsidTr="009D2B77">
        <w:tc>
          <w:tcPr>
            <w:tcW w:w="226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lastRenderedPageBreak/>
              <w:t>Мясокомбинаты</w:t>
            </w:r>
          </w:p>
        </w:tc>
        <w:tc>
          <w:tcPr>
            <w:tcW w:w="251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Защита селитебной территории от проникновения запаха; защита от пыли; аэрация территории</w:t>
            </w:r>
          </w:p>
        </w:tc>
        <w:tc>
          <w:tcPr>
            <w:tcW w:w="5354"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Размещение площадок отдыха у административного корпуса, у многолюдных цехов и в местах отпуска готовой продукции.</w:t>
            </w:r>
          </w:p>
          <w:p w:rsidR="00CA0A72" w:rsidRPr="00CA0A72" w:rsidRDefault="00CA0A72" w:rsidP="00CA0A72">
            <w:pPr>
              <w:autoSpaceDE w:val="0"/>
              <w:autoSpaceDN w:val="0"/>
              <w:adjustRightInd w:val="0"/>
              <w:jc w:val="both"/>
              <w:rPr>
                <w:sz w:val="24"/>
                <w:szCs w:val="24"/>
              </w:rPr>
            </w:pPr>
            <w:r w:rsidRPr="00CA0A72">
              <w:rPr>
                <w:sz w:val="24"/>
                <w:szCs w:val="24"/>
              </w:rPr>
              <w:t>Обыкновенный газон, ажурные древесно-кустарниковые посадки.</w:t>
            </w:r>
          </w:p>
          <w:p w:rsidR="00CA0A72" w:rsidRPr="00CA0A72" w:rsidRDefault="00CA0A72" w:rsidP="00CA0A72">
            <w:pPr>
              <w:autoSpaceDE w:val="0"/>
              <w:autoSpaceDN w:val="0"/>
              <w:adjustRightInd w:val="0"/>
              <w:jc w:val="both"/>
              <w:rPr>
                <w:sz w:val="24"/>
                <w:szCs w:val="24"/>
              </w:rPr>
            </w:pPr>
            <w:r w:rsidRPr="00CA0A72">
              <w:rPr>
                <w:sz w:val="24"/>
                <w:szCs w:val="24"/>
              </w:rPr>
              <w:t>Ассортимент, обладающий бактерицидными свойствами. Посадки для визуальной изоляции цехов</w:t>
            </w:r>
          </w:p>
        </w:tc>
      </w:tr>
      <w:tr w:rsidR="00CA0A72" w:rsidRPr="00CA0A72" w:rsidTr="009D2B77">
        <w:tc>
          <w:tcPr>
            <w:tcW w:w="2269"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Строительная промышленность</w:t>
            </w:r>
          </w:p>
        </w:tc>
        <w:tc>
          <w:tcPr>
            <w:tcW w:w="2517"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Снижение шума, скорости ветра и запыленности на территории;</w:t>
            </w:r>
          </w:p>
          <w:p w:rsidR="00CA0A72" w:rsidRPr="00CA0A72" w:rsidRDefault="00CA0A72" w:rsidP="00CA0A72">
            <w:pPr>
              <w:autoSpaceDE w:val="0"/>
              <w:autoSpaceDN w:val="0"/>
              <w:adjustRightInd w:val="0"/>
              <w:jc w:val="both"/>
              <w:rPr>
                <w:sz w:val="24"/>
                <w:szCs w:val="24"/>
              </w:rPr>
            </w:pPr>
            <w:r w:rsidRPr="00CA0A72">
              <w:rPr>
                <w:sz w:val="24"/>
                <w:szCs w:val="24"/>
              </w:rPr>
              <w:t>изоляция прилегающей территории населенного пункта; оживление монотонной и бесцветной среды</w:t>
            </w:r>
          </w:p>
        </w:tc>
        <w:tc>
          <w:tcPr>
            <w:tcW w:w="5354"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Плотные защитные посадки из больших живописных групп и массивов. Площадки отдыха декорируются яркими цветниками.</w:t>
            </w:r>
          </w:p>
          <w:p w:rsidR="00CA0A72" w:rsidRPr="00CA0A72" w:rsidRDefault="00CA0A72" w:rsidP="00CA0A72">
            <w:pPr>
              <w:autoSpaceDE w:val="0"/>
              <w:autoSpaceDN w:val="0"/>
              <w:adjustRightInd w:val="0"/>
              <w:jc w:val="both"/>
              <w:rPr>
                <w:sz w:val="24"/>
                <w:szCs w:val="24"/>
              </w:rPr>
            </w:pPr>
            <w:r w:rsidRPr="00CA0A72">
              <w:rPr>
                <w:sz w:val="24"/>
                <w:szCs w:val="24"/>
              </w:rPr>
              <w:t>Активно вводится цвет в застройку, транспортные устройства, малые архитектурные формы и др. элементы благоустройства.</w:t>
            </w:r>
          </w:p>
          <w:p w:rsidR="00CA0A72" w:rsidRPr="00CA0A72" w:rsidRDefault="00CA0A72" w:rsidP="00CA0A72">
            <w:pPr>
              <w:autoSpaceDE w:val="0"/>
              <w:autoSpaceDN w:val="0"/>
              <w:adjustRightInd w:val="0"/>
              <w:jc w:val="both"/>
              <w:rPr>
                <w:sz w:val="24"/>
                <w:szCs w:val="24"/>
              </w:rPr>
            </w:pPr>
            <w:r w:rsidRPr="00CA0A72">
              <w:rPr>
                <w:sz w:val="24"/>
                <w:szCs w:val="24"/>
              </w:rPr>
              <w:t>Ассортимент: клены, ясени, липы, вязы и т.п.</w:t>
            </w:r>
          </w:p>
        </w:tc>
      </w:tr>
    </w:tbl>
    <w:p w:rsidR="00CA0A72" w:rsidRPr="00CA0A72" w:rsidRDefault="00CA0A72" w:rsidP="00CA0A72">
      <w:pPr>
        <w:autoSpaceDE w:val="0"/>
        <w:autoSpaceDN w:val="0"/>
        <w:adjustRightInd w:val="0"/>
        <w:jc w:val="both"/>
        <w:rPr>
          <w:rFonts w:ascii="Courier New" w:hAnsi="Courier New" w:cs="Courier New"/>
          <w:sz w:val="24"/>
          <w:szCs w:val="24"/>
        </w:rPr>
      </w:pPr>
    </w:p>
    <w:p w:rsidR="00CA0A72" w:rsidRPr="00CA0A72" w:rsidRDefault="00CA0A72" w:rsidP="00CA0A72">
      <w:pPr>
        <w:autoSpaceDE w:val="0"/>
        <w:autoSpaceDN w:val="0"/>
        <w:adjustRightInd w:val="0"/>
        <w:jc w:val="right"/>
        <w:outlineLvl w:val="0"/>
        <w:rPr>
          <w:sz w:val="24"/>
          <w:szCs w:val="24"/>
        </w:rPr>
      </w:pPr>
      <w:bookmarkStart w:id="88" w:name="_Toc472352485"/>
    </w:p>
    <w:p w:rsidR="00CA0A72" w:rsidRPr="00CA0A72" w:rsidRDefault="00CA0A72" w:rsidP="00CA0A72">
      <w:pPr>
        <w:autoSpaceDE w:val="0"/>
        <w:autoSpaceDN w:val="0"/>
        <w:adjustRightInd w:val="0"/>
        <w:jc w:val="right"/>
        <w:outlineLvl w:val="0"/>
        <w:rPr>
          <w:sz w:val="24"/>
          <w:szCs w:val="24"/>
        </w:rPr>
      </w:pPr>
      <w:bookmarkStart w:id="89" w:name="_Toc496519651"/>
      <w:r w:rsidRPr="00CA0A72">
        <w:rPr>
          <w:sz w:val="24"/>
          <w:szCs w:val="24"/>
        </w:rPr>
        <w:br w:type="page"/>
      </w:r>
      <w:r w:rsidRPr="00CA0A72">
        <w:rPr>
          <w:sz w:val="24"/>
          <w:szCs w:val="24"/>
        </w:rPr>
        <w:lastRenderedPageBreak/>
        <w:t>Приложение № 5</w:t>
      </w:r>
      <w:bookmarkEnd w:id="88"/>
      <w:bookmarkEnd w:id="89"/>
    </w:p>
    <w:p w:rsidR="00CA0A72" w:rsidRPr="00CA0A72" w:rsidRDefault="00CA0A72" w:rsidP="00CA0A72">
      <w:pPr>
        <w:autoSpaceDE w:val="0"/>
        <w:autoSpaceDN w:val="0"/>
        <w:adjustRightInd w:val="0"/>
        <w:jc w:val="right"/>
        <w:rPr>
          <w:sz w:val="24"/>
          <w:szCs w:val="24"/>
        </w:rPr>
      </w:pPr>
      <w:r w:rsidRPr="00CA0A72">
        <w:rPr>
          <w:sz w:val="24"/>
          <w:szCs w:val="24"/>
        </w:rPr>
        <w:t>к Правилам благоустройства</w:t>
      </w:r>
    </w:p>
    <w:p w:rsidR="00CA0A72" w:rsidRPr="00CA0A72" w:rsidRDefault="00CA0A72" w:rsidP="00CA0A72">
      <w:pPr>
        <w:autoSpaceDE w:val="0"/>
        <w:autoSpaceDN w:val="0"/>
        <w:adjustRightInd w:val="0"/>
        <w:jc w:val="right"/>
        <w:rPr>
          <w:sz w:val="24"/>
          <w:szCs w:val="24"/>
        </w:rPr>
      </w:pPr>
    </w:p>
    <w:p w:rsidR="00CA0A72" w:rsidRPr="00CA0A72" w:rsidRDefault="00CA0A72" w:rsidP="00CA0A72">
      <w:pPr>
        <w:autoSpaceDE w:val="0"/>
        <w:autoSpaceDN w:val="0"/>
        <w:adjustRightInd w:val="0"/>
        <w:jc w:val="center"/>
        <w:rPr>
          <w:sz w:val="24"/>
          <w:szCs w:val="24"/>
        </w:rPr>
      </w:pPr>
      <w:r w:rsidRPr="00CA0A72">
        <w:rPr>
          <w:sz w:val="24"/>
          <w:szCs w:val="24"/>
        </w:rPr>
        <w:t>ВИДЫ ПОКРЫТИЯ ТРАНСПОРТНЫХ И ПЕШЕХОДНЫХ КОММУНИКАЦИЙ</w:t>
      </w:r>
    </w:p>
    <w:p w:rsidR="00CA0A72" w:rsidRPr="00CA0A72" w:rsidRDefault="00CA0A72" w:rsidP="00CA0A72">
      <w:pPr>
        <w:autoSpaceDE w:val="0"/>
        <w:autoSpaceDN w:val="0"/>
        <w:adjustRightInd w:val="0"/>
        <w:jc w:val="center"/>
        <w:rPr>
          <w:sz w:val="24"/>
          <w:szCs w:val="24"/>
        </w:rPr>
      </w:pPr>
    </w:p>
    <w:p w:rsidR="00CA0A72" w:rsidRPr="00CA0A72" w:rsidRDefault="00CA0A72" w:rsidP="00CA0A72">
      <w:pPr>
        <w:autoSpaceDE w:val="0"/>
        <w:autoSpaceDN w:val="0"/>
        <w:adjustRightInd w:val="0"/>
        <w:jc w:val="center"/>
        <w:outlineLvl w:val="1"/>
        <w:rPr>
          <w:sz w:val="24"/>
          <w:szCs w:val="24"/>
        </w:rPr>
      </w:pPr>
      <w:bookmarkStart w:id="90" w:name="_Toc472352486"/>
      <w:bookmarkStart w:id="91" w:name="_Toc496519652"/>
      <w:r w:rsidRPr="00CA0A72">
        <w:rPr>
          <w:sz w:val="24"/>
          <w:szCs w:val="24"/>
        </w:rPr>
        <w:t>Таблица 1. Покрытия транспортных коммуникаций</w:t>
      </w:r>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3175"/>
        <w:gridCol w:w="3125"/>
      </w:tblGrid>
      <w:tr w:rsidR="00CA0A72" w:rsidRPr="00CA0A72" w:rsidTr="009D2B77">
        <w:tc>
          <w:tcPr>
            <w:tcW w:w="3652"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Объект комплексного благоустройства уличн</w:t>
            </w:r>
            <w:proofErr w:type="gramStart"/>
            <w:r w:rsidRPr="00CA0A72">
              <w:rPr>
                <w:b/>
                <w:sz w:val="24"/>
                <w:szCs w:val="24"/>
              </w:rPr>
              <w:t>о-</w:t>
            </w:r>
            <w:proofErr w:type="gramEnd"/>
            <w:r w:rsidRPr="00CA0A72">
              <w:rPr>
                <w:b/>
                <w:sz w:val="24"/>
                <w:szCs w:val="24"/>
              </w:rPr>
              <w:t xml:space="preserve"> дорожной сети</w:t>
            </w:r>
          </w:p>
        </w:tc>
        <w:tc>
          <w:tcPr>
            <w:tcW w:w="3260"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Материал верхнего слоя покрытия проезжей части</w:t>
            </w:r>
          </w:p>
        </w:tc>
        <w:tc>
          <w:tcPr>
            <w:tcW w:w="3228"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Нормативный документ</w:t>
            </w:r>
          </w:p>
        </w:tc>
      </w:tr>
      <w:tr w:rsidR="00CA0A72" w:rsidRPr="00CA0A72" w:rsidTr="009D2B77">
        <w:tc>
          <w:tcPr>
            <w:tcW w:w="365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Улицы и дороги</w:t>
            </w:r>
          </w:p>
          <w:p w:rsidR="00CA0A72" w:rsidRPr="00CA0A72" w:rsidRDefault="00CA0A72" w:rsidP="00CA0A72">
            <w:pPr>
              <w:autoSpaceDE w:val="0"/>
              <w:autoSpaceDN w:val="0"/>
              <w:adjustRightInd w:val="0"/>
              <w:jc w:val="both"/>
              <w:rPr>
                <w:sz w:val="24"/>
                <w:szCs w:val="24"/>
              </w:rPr>
            </w:pPr>
            <w:r w:rsidRPr="00CA0A72">
              <w:rPr>
                <w:sz w:val="24"/>
                <w:szCs w:val="24"/>
              </w:rPr>
              <w:t>Магистральные улицы</w:t>
            </w:r>
          </w:p>
          <w:p w:rsidR="00CA0A72" w:rsidRPr="00CA0A72" w:rsidRDefault="00CA0A72" w:rsidP="00CA0A72">
            <w:pPr>
              <w:autoSpaceDE w:val="0"/>
              <w:autoSpaceDN w:val="0"/>
              <w:adjustRightInd w:val="0"/>
              <w:jc w:val="both"/>
              <w:rPr>
                <w:sz w:val="24"/>
                <w:szCs w:val="24"/>
              </w:rPr>
            </w:pPr>
            <w:r w:rsidRPr="00CA0A72">
              <w:rPr>
                <w:sz w:val="24"/>
                <w:szCs w:val="24"/>
              </w:rPr>
              <w:t>общегородского значения:</w:t>
            </w:r>
          </w:p>
          <w:p w:rsidR="00CA0A72" w:rsidRPr="00CA0A72" w:rsidRDefault="00CA0A72" w:rsidP="00CA0A72">
            <w:pPr>
              <w:autoSpaceDE w:val="0"/>
              <w:autoSpaceDN w:val="0"/>
              <w:adjustRightInd w:val="0"/>
              <w:jc w:val="both"/>
              <w:rPr>
                <w:sz w:val="24"/>
                <w:szCs w:val="24"/>
              </w:rPr>
            </w:pPr>
            <w:r w:rsidRPr="00CA0A72">
              <w:rPr>
                <w:sz w:val="24"/>
                <w:szCs w:val="24"/>
              </w:rPr>
              <w:t>- с непрерывным</w:t>
            </w:r>
          </w:p>
          <w:p w:rsidR="00CA0A72" w:rsidRPr="00CA0A72" w:rsidRDefault="00CA0A72" w:rsidP="00CA0A72">
            <w:pPr>
              <w:autoSpaceDE w:val="0"/>
              <w:autoSpaceDN w:val="0"/>
              <w:adjustRightInd w:val="0"/>
              <w:jc w:val="both"/>
              <w:rPr>
                <w:sz w:val="24"/>
                <w:szCs w:val="24"/>
              </w:rPr>
            </w:pPr>
            <w:r w:rsidRPr="00CA0A72">
              <w:rPr>
                <w:sz w:val="24"/>
                <w:szCs w:val="24"/>
              </w:rPr>
              <w:t>движение</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 с регулируемым движением</w:t>
            </w: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w:t>
            </w:r>
          </w:p>
          <w:p w:rsidR="00CA0A72" w:rsidRPr="00CA0A72" w:rsidRDefault="00CA0A72" w:rsidP="00CA0A72">
            <w:pPr>
              <w:autoSpaceDE w:val="0"/>
              <w:autoSpaceDN w:val="0"/>
              <w:adjustRightInd w:val="0"/>
              <w:jc w:val="both"/>
              <w:rPr>
                <w:sz w:val="24"/>
                <w:szCs w:val="24"/>
              </w:rPr>
            </w:pPr>
            <w:r w:rsidRPr="00CA0A72">
              <w:rPr>
                <w:sz w:val="24"/>
                <w:szCs w:val="24"/>
              </w:rPr>
              <w:t>- типов</w:t>
            </w:r>
            <w:proofErr w:type="gramStart"/>
            <w:r w:rsidRPr="00CA0A72">
              <w:rPr>
                <w:sz w:val="24"/>
                <w:szCs w:val="24"/>
              </w:rPr>
              <w:t xml:space="preserve"> А</w:t>
            </w:r>
            <w:proofErr w:type="gramEnd"/>
            <w:r w:rsidRPr="00CA0A72">
              <w:rPr>
                <w:sz w:val="24"/>
                <w:szCs w:val="24"/>
              </w:rPr>
              <w:t xml:space="preserve"> и Б, 1 марки;</w:t>
            </w:r>
          </w:p>
          <w:p w:rsidR="00CA0A72" w:rsidRPr="00CA0A72" w:rsidRDefault="00CA0A72" w:rsidP="00CA0A72">
            <w:pPr>
              <w:autoSpaceDE w:val="0"/>
              <w:autoSpaceDN w:val="0"/>
              <w:adjustRightInd w:val="0"/>
              <w:jc w:val="both"/>
              <w:rPr>
                <w:sz w:val="24"/>
                <w:szCs w:val="24"/>
              </w:rPr>
            </w:pPr>
            <w:r w:rsidRPr="00CA0A72">
              <w:rPr>
                <w:sz w:val="24"/>
                <w:szCs w:val="24"/>
              </w:rPr>
              <w:t>- щебнемастичный;</w:t>
            </w:r>
          </w:p>
          <w:p w:rsidR="00CA0A72" w:rsidRPr="00CA0A72" w:rsidRDefault="00CA0A72" w:rsidP="00CA0A72">
            <w:pPr>
              <w:autoSpaceDE w:val="0"/>
              <w:autoSpaceDN w:val="0"/>
              <w:adjustRightInd w:val="0"/>
              <w:jc w:val="both"/>
              <w:rPr>
                <w:sz w:val="24"/>
                <w:szCs w:val="24"/>
              </w:rPr>
            </w:pPr>
            <w:r w:rsidRPr="00CA0A72">
              <w:rPr>
                <w:sz w:val="24"/>
                <w:szCs w:val="24"/>
              </w:rPr>
              <w:t>- литой тип II.</w:t>
            </w:r>
          </w:p>
          <w:p w:rsidR="00CA0A72" w:rsidRPr="00CA0A72" w:rsidRDefault="00CA0A72" w:rsidP="00CA0A72">
            <w:pPr>
              <w:autoSpaceDE w:val="0"/>
              <w:autoSpaceDN w:val="0"/>
              <w:adjustRightInd w:val="0"/>
              <w:jc w:val="both"/>
              <w:rPr>
                <w:sz w:val="24"/>
                <w:szCs w:val="24"/>
              </w:rPr>
            </w:pPr>
            <w:r w:rsidRPr="00CA0A72">
              <w:rPr>
                <w:sz w:val="24"/>
                <w:szCs w:val="24"/>
              </w:rPr>
              <w:t>Смеси для шероховатых слоев износа</w:t>
            </w:r>
          </w:p>
          <w:p w:rsidR="00CA0A72" w:rsidRPr="00CA0A72" w:rsidRDefault="00CA0A72" w:rsidP="00CA0A72">
            <w:pPr>
              <w:autoSpaceDE w:val="0"/>
              <w:autoSpaceDN w:val="0"/>
              <w:adjustRightInd w:val="0"/>
              <w:jc w:val="both"/>
              <w:rPr>
                <w:sz w:val="24"/>
                <w:szCs w:val="24"/>
              </w:rPr>
            </w:pPr>
            <w:r w:rsidRPr="00CA0A72">
              <w:rPr>
                <w:sz w:val="24"/>
                <w:szCs w:val="24"/>
              </w:rPr>
              <w:t>То же</w:t>
            </w:r>
          </w:p>
        </w:tc>
        <w:tc>
          <w:tcPr>
            <w:tcW w:w="3228" w:type="dxa"/>
            <w:shd w:val="clear" w:color="auto" w:fill="auto"/>
          </w:tcPr>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ГОСТ 9128-97</w:t>
            </w:r>
          </w:p>
          <w:p w:rsidR="00CA0A72" w:rsidRPr="00CA0A72" w:rsidRDefault="00CA0A72" w:rsidP="00CA0A72">
            <w:pPr>
              <w:autoSpaceDE w:val="0"/>
              <w:autoSpaceDN w:val="0"/>
              <w:adjustRightInd w:val="0"/>
              <w:jc w:val="both"/>
              <w:rPr>
                <w:sz w:val="24"/>
                <w:szCs w:val="24"/>
              </w:rPr>
            </w:pPr>
            <w:r w:rsidRPr="00CA0A72">
              <w:rPr>
                <w:sz w:val="24"/>
                <w:szCs w:val="24"/>
              </w:rPr>
              <w:t>ТУ-5718-001-00011168-2000</w:t>
            </w:r>
          </w:p>
          <w:p w:rsidR="00CA0A72" w:rsidRPr="00CA0A72" w:rsidRDefault="00CA0A72" w:rsidP="00CA0A72">
            <w:pPr>
              <w:autoSpaceDE w:val="0"/>
              <w:autoSpaceDN w:val="0"/>
              <w:adjustRightInd w:val="0"/>
              <w:jc w:val="both"/>
              <w:rPr>
                <w:sz w:val="24"/>
                <w:szCs w:val="24"/>
              </w:rPr>
            </w:pPr>
            <w:r w:rsidRPr="00CA0A72">
              <w:rPr>
                <w:sz w:val="24"/>
                <w:szCs w:val="24"/>
              </w:rPr>
              <w:t>ТУ 400-24-158-89&lt;*&gt;</w:t>
            </w:r>
          </w:p>
          <w:p w:rsidR="00CA0A72" w:rsidRPr="00CA0A72" w:rsidRDefault="00CA0A72" w:rsidP="00CA0A72">
            <w:pPr>
              <w:autoSpaceDE w:val="0"/>
              <w:autoSpaceDN w:val="0"/>
              <w:adjustRightInd w:val="0"/>
              <w:jc w:val="both"/>
              <w:rPr>
                <w:sz w:val="24"/>
                <w:szCs w:val="24"/>
              </w:rPr>
            </w:pPr>
            <w:r w:rsidRPr="00CA0A72">
              <w:rPr>
                <w:sz w:val="24"/>
                <w:szCs w:val="24"/>
              </w:rPr>
              <w:t>ТУ 57-1841-02804042596-01</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То же</w:t>
            </w:r>
          </w:p>
        </w:tc>
      </w:tr>
      <w:tr w:rsidR="00CA0A72" w:rsidRPr="00CA0A72" w:rsidTr="009D2B77">
        <w:tc>
          <w:tcPr>
            <w:tcW w:w="365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Магистральные улицы районного значения</w:t>
            </w: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Б</w:t>
            </w:r>
            <w:proofErr w:type="gramEnd"/>
            <w:r w:rsidRPr="00CA0A72">
              <w:rPr>
                <w:sz w:val="24"/>
                <w:szCs w:val="24"/>
              </w:rPr>
              <w:t xml:space="preserve"> и В, 1 марки</w:t>
            </w:r>
          </w:p>
        </w:tc>
        <w:tc>
          <w:tcPr>
            <w:tcW w:w="322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ГОСТ 9128-97</w:t>
            </w:r>
          </w:p>
        </w:tc>
      </w:tr>
      <w:tr w:rsidR="00CA0A72" w:rsidRPr="00CA0A72" w:rsidTr="009D2B77">
        <w:tc>
          <w:tcPr>
            <w:tcW w:w="365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Местного значения:</w:t>
            </w:r>
          </w:p>
        </w:tc>
        <w:tc>
          <w:tcPr>
            <w:tcW w:w="3260" w:type="dxa"/>
            <w:shd w:val="clear" w:color="auto" w:fill="auto"/>
          </w:tcPr>
          <w:p w:rsidR="00CA0A72" w:rsidRPr="00CA0A72" w:rsidRDefault="00CA0A72" w:rsidP="00CA0A72">
            <w:pPr>
              <w:autoSpaceDE w:val="0"/>
              <w:autoSpaceDN w:val="0"/>
              <w:adjustRightInd w:val="0"/>
              <w:jc w:val="both"/>
              <w:rPr>
                <w:sz w:val="24"/>
                <w:szCs w:val="24"/>
              </w:rPr>
            </w:pPr>
          </w:p>
        </w:tc>
        <w:tc>
          <w:tcPr>
            <w:tcW w:w="3228" w:type="dxa"/>
            <w:shd w:val="clear" w:color="auto" w:fill="auto"/>
          </w:tcPr>
          <w:p w:rsidR="00CA0A72" w:rsidRPr="00CA0A72" w:rsidRDefault="00CA0A72" w:rsidP="00CA0A72">
            <w:pPr>
              <w:autoSpaceDE w:val="0"/>
              <w:autoSpaceDN w:val="0"/>
              <w:adjustRightInd w:val="0"/>
              <w:jc w:val="both"/>
              <w:rPr>
                <w:sz w:val="24"/>
                <w:szCs w:val="24"/>
              </w:rPr>
            </w:pPr>
          </w:p>
        </w:tc>
      </w:tr>
      <w:tr w:rsidR="00CA0A72" w:rsidRPr="00CA0A72" w:rsidTr="009D2B77">
        <w:tc>
          <w:tcPr>
            <w:tcW w:w="365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в жилой застройке</w:t>
            </w: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В</w:t>
            </w:r>
            <w:proofErr w:type="gramEnd"/>
            <w:r w:rsidRPr="00CA0A72">
              <w:rPr>
                <w:sz w:val="24"/>
                <w:szCs w:val="24"/>
              </w:rPr>
              <w:t>, Г и Д</w:t>
            </w:r>
          </w:p>
        </w:tc>
        <w:tc>
          <w:tcPr>
            <w:tcW w:w="322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ГОСТ 9128-97</w:t>
            </w:r>
          </w:p>
        </w:tc>
      </w:tr>
      <w:tr w:rsidR="00CA0A72" w:rsidRPr="00CA0A72" w:rsidTr="009D2B77">
        <w:tc>
          <w:tcPr>
            <w:tcW w:w="365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в производственной и коммунально-складской зонах</w:t>
            </w: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Б</w:t>
            </w:r>
            <w:proofErr w:type="gramEnd"/>
            <w:r w:rsidRPr="00CA0A72">
              <w:rPr>
                <w:sz w:val="24"/>
                <w:szCs w:val="24"/>
              </w:rPr>
              <w:t xml:space="preserve"> и В</w:t>
            </w:r>
          </w:p>
        </w:tc>
        <w:tc>
          <w:tcPr>
            <w:tcW w:w="322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ГОСТ 9128-97</w:t>
            </w:r>
          </w:p>
        </w:tc>
      </w:tr>
      <w:tr w:rsidR="00CA0A72" w:rsidRPr="00CA0A72" w:rsidTr="009D2B77">
        <w:tc>
          <w:tcPr>
            <w:tcW w:w="3652"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Площади</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Представительские, приобъектные, общественн</w:t>
            </w:r>
            <w:proofErr w:type="gramStart"/>
            <w:r w:rsidRPr="00CA0A72">
              <w:rPr>
                <w:sz w:val="24"/>
                <w:szCs w:val="24"/>
              </w:rPr>
              <w:t>о-</w:t>
            </w:r>
            <w:proofErr w:type="gramEnd"/>
            <w:r w:rsidRPr="00CA0A72">
              <w:rPr>
                <w:sz w:val="24"/>
                <w:szCs w:val="24"/>
              </w:rPr>
              <w:t xml:space="preserve"> транспортные</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Транспортных развязок</w:t>
            </w:r>
          </w:p>
          <w:p w:rsidR="00CA0A72" w:rsidRPr="00CA0A72" w:rsidRDefault="00CA0A72" w:rsidP="00CA0A72">
            <w:pPr>
              <w:autoSpaceDE w:val="0"/>
              <w:autoSpaceDN w:val="0"/>
              <w:adjustRightInd w:val="0"/>
              <w:jc w:val="both"/>
              <w:rPr>
                <w:sz w:val="24"/>
                <w:szCs w:val="24"/>
              </w:rPr>
            </w:pP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Б</w:t>
            </w:r>
            <w:proofErr w:type="gramEnd"/>
            <w:r w:rsidRPr="00CA0A72">
              <w:rPr>
                <w:sz w:val="24"/>
                <w:szCs w:val="24"/>
              </w:rPr>
              <w:t xml:space="preserve"> и В</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Пластбетон цветной.</w:t>
            </w:r>
          </w:p>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Асфальтобетон:</w:t>
            </w:r>
          </w:p>
          <w:p w:rsidR="00CA0A72" w:rsidRPr="00CA0A72" w:rsidRDefault="00CA0A72" w:rsidP="00CA0A72">
            <w:pPr>
              <w:autoSpaceDE w:val="0"/>
              <w:autoSpaceDN w:val="0"/>
              <w:adjustRightInd w:val="0"/>
              <w:jc w:val="both"/>
              <w:rPr>
                <w:sz w:val="24"/>
                <w:szCs w:val="24"/>
              </w:rPr>
            </w:pPr>
            <w:r w:rsidRPr="00CA0A72">
              <w:rPr>
                <w:sz w:val="24"/>
                <w:szCs w:val="24"/>
              </w:rPr>
              <w:t>- типов</w:t>
            </w:r>
            <w:proofErr w:type="gramStart"/>
            <w:r w:rsidRPr="00CA0A72">
              <w:rPr>
                <w:sz w:val="24"/>
                <w:szCs w:val="24"/>
              </w:rPr>
              <w:t xml:space="preserve"> А</w:t>
            </w:r>
            <w:proofErr w:type="gramEnd"/>
            <w:r w:rsidRPr="00CA0A72">
              <w:rPr>
                <w:sz w:val="24"/>
                <w:szCs w:val="24"/>
              </w:rPr>
              <w:t xml:space="preserve"> и Б;</w:t>
            </w:r>
          </w:p>
          <w:p w:rsidR="00CA0A72" w:rsidRPr="00CA0A72" w:rsidRDefault="00CA0A72" w:rsidP="00CA0A72">
            <w:pPr>
              <w:autoSpaceDE w:val="0"/>
              <w:autoSpaceDN w:val="0"/>
              <w:adjustRightInd w:val="0"/>
              <w:jc w:val="both"/>
              <w:rPr>
                <w:sz w:val="24"/>
                <w:szCs w:val="24"/>
              </w:rPr>
            </w:pPr>
            <w:r w:rsidRPr="00CA0A72">
              <w:rPr>
                <w:sz w:val="24"/>
                <w:szCs w:val="24"/>
              </w:rPr>
              <w:t>- щебнемастичный</w:t>
            </w:r>
          </w:p>
        </w:tc>
        <w:tc>
          <w:tcPr>
            <w:tcW w:w="322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ГОСТ 9128-97</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ТУ 400-24-110-76</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ГОСТ 9128-97</w:t>
            </w:r>
          </w:p>
          <w:p w:rsidR="00CA0A72" w:rsidRPr="00CA0A72" w:rsidRDefault="00CA0A72" w:rsidP="00CA0A72">
            <w:pPr>
              <w:autoSpaceDE w:val="0"/>
              <w:autoSpaceDN w:val="0"/>
              <w:adjustRightInd w:val="0"/>
              <w:jc w:val="both"/>
              <w:rPr>
                <w:sz w:val="24"/>
                <w:szCs w:val="24"/>
              </w:rPr>
            </w:pPr>
            <w:r w:rsidRPr="00CA0A72">
              <w:rPr>
                <w:sz w:val="24"/>
                <w:szCs w:val="24"/>
              </w:rPr>
              <w:t>ТУ 5718-001-00011168-2000</w:t>
            </w:r>
          </w:p>
        </w:tc>
      </w:tr>
      <w:tr w:rsidR="00CA0A72" w:rsidRPr="00CA0A72" w:rsidTr="009D2B77">
        <w:tc>
          <w:tcPr>
            <w:tcW w:w="3652" w:type="dxa"/>
            <w:vMerge w:val="restart"/>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Искусственные сооружения Мосты, эстакады, путепроводы, тоннели</w:t>
            </w: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w:t>
            </w:r>
          </w:p>
          <w:p w:rsidR="00CA0A72" w:rsidRPr="00CA0A72" w:rsidRDefault="00CA0A72" w:rsidP="00CA0A72">
            <w:pPr>
              <w:autoSpaceDE w:val="0"/>
              <w:autoSpaceDN w:val="0"/>
              <w:adjustRightInd w:val="0"/>
              <w:jc w:val="both"/>
              <w:rPr>
                <w:sz w:val="24"/>
                <w:szCs w:val="24"/>
              </w:rPr>
            </w:pPr>
            <w:r w:rsidRPr="00CA0A72">
              <w:rPr>
                <w:sz w:val="24"/>
                <w:szCs w:val="24"/>
              </w:rPr>
              <w:t>- тип</w:t>
            </w:r>
            <w:proofErr w:type="gramStart"/>
            <w:r w:rsidRPr="00CA0A72">
              <w:rPr>
                <w:sz w:val="24"/>
                <w:szCs w:val="24"/>
              </w:rPr>
              <w:t xml:space="preserve"> Б</w:t>
            </w:r>
            <w:proofErr w:type="gramEnd"/>
            <w:r w:rsidRPr="00CA0A72">
              <w:rPr>
                <w:sz w:val="24"/>
                <w:szCs w:val="24"/>
              </w:rPr>
              <w:t>;</w:t>
            </w:r>
          </w:p>
          <w:p w:rsidR="00CA0A72" w:rsidRPr="00CA0A72" w:rsidRDefault="00CA0A72" w:rsidP="00CA0A72">
            <w:pPr>
              <w:autoSpaceDE w:val="0"/>
              <w:autoSpaceDN w:val="0"/>
              <w:adjustRightInd w:val="0"/>
              <w:jc w:val="both"/>
              <w:rPr>
                <w:sz w:val="24"/>
                <w:szCs w:val="24"/>
              </w:rPr>
            </w:pPr>
            <w:r w:rsidRPr="00CA0A72">
              <w:rPr>
                <w:sz w:val="24"/>
                <w:szCs w:val="24"/>
              </w:rPr>
              <w:t>- щебнемастичный;</w:t>
            </w:r>
          </w:p>
        </w:tc>
        <w:tc>
          <w:tcPr>
            <w:tcW w:w="322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ГОСТ 9128-97</w:t>
            </w:r>
          </w:p>
          <w:p w:rsidR="00CA0A72" w:rsidRPr="00CA0A72" w:rsidRDefault="00CA0A72" w:rsidP="00CA0A72">
            <w:pPr>
              <w:autoSpaceDE w:val="0"/>
              <w:autoSpaceDN w:val="0"/>
              <w:adjustRightInd w:val="0"/>
              <w:jc w:val="both"/>
              <w:rPr>
                <w:sz w:val="24"/>
                <w:szCs w:val="24"/>
              </w:rPr>
            </w:pPr>
            <w:r w:rsidRPr="00CA0A72">
              <w:rPr>
                <w:sz w:val="24"/>
                <w:szCs w:val="24"/>
              </w:rPr>
              <w:t>ТУ-5718-001 -00011168-2000</w:t>
            </w:r>
          </w:p>
          <w:p w:rsidR="00CA0A72" w:rsidRPr="00CA0A72" w:rsidRDefault="00CA0A72" w:rsidP="00CA0A72">
            <w:pPr>
              <w:autoSpaceDE w:val="0"/>
              <w:autoSpaceDN w:val="0"/>
              <w:adjustRightInd w:val="0"/>
              <w:jc w:val="both"/>
              <w:rPr>
                <w:sz w:val="24"/>
                <w:szCs w:val="24"/>
              </w:rPr>
            </w:pPr>
            <w:r w:rsidRPr="00CA0A72">
              <w:rPr>
                <w:sz w:val="24"/>
                <w:szCs w:val="24"/>
              </w:rPr>
              <w:t>ТУ 400-24-158-89&lt;*&gt;</w:t>
            </w:r>
          </w:p>
        </w:tc>
      </w:tr>
      <w:tr w:rsidR="00CA0A72" w:rsidRPr="00CA0A72" w:rsidTr="009D2B77">
        <w:tc>
          <w:tcPr>
            <w:tcW w:w="3652" w:type="dxa"/>
            <w:vMerge/>
            <w:shd w:val="clear" w:color="auto" w:fill="auto"/>
          </w:tcPr>
          <w:p w:rsidR="00CA0A72" w:rsidRPr="00CA0A72" w:rsidRDefault="00CA0A72" w:rsidP="00CA0A72">
            <w:pPr>
              <w:autoSpaceDE w:val="0"/>
              <w:autoSpaceDN w:val="0"/>
              <w:adjustRightInd w:val="0"/>
              <w:jc w:val="both"/>
              <w:rPr>
                <w:sz w:val="24"/>
                <w:szCs w:val="24"/>
              </w:rPr>
            </w:pPr>
          </w:p>
        </w:tc>
        <w:tc>
          <w:tcPr>
            <w:tcW w:w="326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 </w:t>
            </w:r>
            <w:proofErr w:type="gramStart"/>
            <w:r w:rsidRPr="00CA0A72">
              <w:rPr>
                <w:sz w:val="24"/>
                <w:szCs w:val="24"/>
              </w:rPr>
              <w:t>литой</w:t>
            </w:r>
            <w:proofErr w:type="gramEnd"/>
            <w:r w:rsidRPr="00CA0A72">
              <w:rPr>
                <w:sz w:val="24"/>
                <w:szCs w:val="24"/>
              </w:rPr>
              <w:t xml:space="preserve"> типов I и II. Смеси для шероховатых слоев износа</w:t>
            </w:r>
          </w:p>
        </w:tc>
        <w:tc>
          <w:tcPr>
            <w:tcW w:w="3228"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ТУ 57-1841-02804042596-01</w:t>
            </w:r>
          </w:p>
        </w:tc>
      </w:tr>
    </w:tbl>
    <w:p w:rsidR="00CA0A72" w:rsidRPr="00CA0A72" w:rsidRDefault="00CA0A72" w:rsidP="00CA0A72">
      <w:pPr>
        <w:autoSpaceDE w:val="0"/>
        <w:autoSpaceDN w:val="0"/>
        <w:adjustRightInd w:val="0"/>
        <w:jc w:val="center"/>
        <w:outlineLvl w:val="1"/>
        <w:rPr>
          <w:sz w:val="24"/>
          <w:szCs w:val="24"/>
        </w:rPr>
      </w:pPr>
      <w:bookmarkStart w:id="92" w:name="_Toc472352487"/>
      <w:bookmarkStart w:id="93" w:name="_Toc496519653"/>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p>
    <w:p w:rsidR="00CA0A72" w:rsidRPr="00CA0A72" w:rsidRDefault="00CA0A72" w:rsidP="00CA0A72">
      <w:pPr>
        <w:autoSpaceDE w:val="0"/>
        <w:autoSpaceDN w:val="0"/>
        <w:adjustRightInd w:val="0"/>
        <w:jc w:val="center"/>
        <w:outlineLvl w:val="1"/>
        <w:rPr>
          <w:sz w:val="24"/>
          <w:szCs w:val="24"/>
        </w:rPr>
      </w:pPr>
      <w:r w:rsidRPr="00CA0A72">
        <w:rPr>
          <w:sz w:val="24"/>
          <w:szCs w:val="24"/>
        </w:rPr>
        <w:lastRenderedPageBreak/>
        <w:t>Таблица 2. Покрытия пешеходных коммуникаций</w:t>
      </w:r>
      <w:bookmarkEnd w:id="92"/>
      <w:bookmarkEnd w:id="93"/>
    </w:p>
    <w:p w:rsidR="00CA0A72" w:rsidRPr="00CA0A72" w:rsidRDefault="00CA0A72" w:rsidP="00CA0A72">
      <w:pPr>
        <w:autoSpaceDE w:val="0"/>
        <w:autoSpaceDN w:val="0"/>
        <w:adjustRightInd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908"/>
        <w:gridCol w:w="1931"/>
        <w:gridCol w:w="1908"/>
        <w:gridCol w:w="1893"/>
      </w:tblGrid>
      <w:tr w:rsidR="00CA0A72" w:rsidRPr="00CA0A72" w:rsidTr="009D2B77">
        <w:trPr>
          <w:cantSplit/>
        </w:trPr>
        <w:tc>
          <w:tcPr>
            <w:tcW w:w="2213" w:type="dxa"/>
            <w:vMerge w:val="restart"/>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Объект комплексного благоустройства</w:t>
            </w:r>
          </w:p>
        </w:tc>
        <w:tc>
          <w:tcPr>
            <w:tcW w:w="7927" w:type="dxa"/>
            <w:gridSpan w:val="4"/>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Материал покрытия:</w:t>
            </w:r>
          </w:p>
        </w:tc>
      </w:tr>
      <w:tr w:rsidR="00CA0A72" w:rsidRPr="00CA0A72" w:rsidTr="009D2B77">
        <w:trPr>
          <w:cantSplit/>
        </w:trPr>
        <w:tc>
          <w:tcPr>
            <w:tcW w:w="2213" w:type="dxa"/>
            <w:vMerge/>
            <w:shd w:val="clear" w:color="auto" w:fill="auto"/>
          </w:tcPr>
          <w:p w:rsidR="00CA0A72" w:rsidRPr="00CA0A72" w:rsidRDefault="00CA0A72" w:rsidP="00CA0A72">
            <w:pPr>
              <w:autoSpaceDE w:val="0"/>
              <w:autoSpaceDN w:val="0"/>
              <w:adjustRightInd w:val="0"/>
              <w:jc w:val="both"/>
              <w:rPr>
                <w:b/>
                <w:sz w:val="24"/>
                <w:szCs w:val="24"/>
              </w:rPr>
            </w:pPr>
          </w:p>
        </w:tc>
        <w:tc>
          <w:tcPr>
            <w:tcW w:w="1981"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тротуара</w:t>
            </w:r>
          </w:p>
        </w:tc>
        <w:tc>
          <w:tcPr>
            <w:tcW w:w="1990"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пешеходной зоны</w:t>
            </w:r>
          </w:p>
        </w:tc>
        <w:tc>
          <w:tcPr>
            <w:tcW w:w="1981"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дорожки на озелененной территории технической зоны</w:t>
            </w:r>
          </w:p>
        </w:tc>
        <w:tc>
          <w:tcPr>
            <w:tcW w:w="1975" w:type="dxa"/>
            <w:shd w:val="clear" w:color="auto" w:fill="auto"/>
          </w:tcPr>
          <w:p w:rsidR="00CA0A72" w:rsidRPr="00CA0A72" w:rsidRDefault="00CA0A72" w:rsidP="00CA0A72">
            <w:pPr>
              <w:autoSpaceDE w:val="0"/>
              <w:autoSpaceDN w:val="0"/>
              <w:adjustRightInd w:val="0"/>
              <w:jc w:val="center"/>
              <w:rPr>
                <w:b/>
                <w:sz w:val="24"/>
                <w:szCs w:val="24"/>
              </w:rPr>
            </w:pPr>
            <w:r w:rsidRPr="00CA0A72">
              <w:rPr>
                <w:b/>
                <w:sz w:val="24"/>
                <w:szCs w:val="24"/>
              </w:rPr>
              <w:t>пандусов</w:t>
            </w:r>
          </w:p>
        </w:tc>
      </w:tr>
      <w:tr w:rsidR="00CA0A72" w:rsidRPr="00CA0A72" w:rsidTr="009D2B77">
        <w:trPr>
          <w:cantSplit/>
        </w:trPr>
        <w:tc>
          <w:tcPr>
            <w:tcW w:w="221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Магистральные улицы общегородского и районного значения</w:t>
            </w:r>
          </w:p>
        </w:tc>
        <w:tc>
          <w:tcPr>
            <w:tcW w:w="198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 Г и Д.</w:t>
            </w:r>
          </w:p>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tc>
        <w:tc>
          <w:tcPr>
            <w:tcW w:w="199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8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 xml:space="preserve">Смеси сыпучих материалов, неукрепленные или укрепленные </w:t>
            </w:r>
            <w:proofErr w:type="gramStart"/>
            <w:r w:rsidRPr="00CA0A72">
              <w:rPr>
                <w:sz w:val="24"/>
                <w:szCs w:val="24"/>
              </w:rPr>
              <w:t>вяжущим</w:t>
            </w:r>
            <w:proofErr w:type="gramEnd"/>
          </w:p>
        </w:tc>
        <w:tc>
          <w:tcPr>
            <w:tcW w:w="1975"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r>
      <w:tr w:rsidR="00CA0A72" w:rsidRPr="00CA0A72" w:rsidTr="009D2B77">
        <w:trPr>
          <w:cantSplit/>
        </w:trPr>
        <w:tc>
          <w:tcPr>
            <w:tcW w:w="221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Улицы местного значения</w:t>
            </w:r>
          </w:p>
          <w:p w:rsidR="00CA0A72" w:rsidRPr="00CA0A72" w:rsidRDefault="00CA0A72" w:rsidP="00CA0A72">
            <w:pPr>
              <w:autoSpaceDE w:val="0"/>
              <w:autoSpaceDN w:val="0"/>
              <w:adjustRightInd w:val="0"/>
              <w:jc w:val="both"/>
              <w:rPr>
                <w:sz w:val="24"/>
                <w:szCs w:val="24"/>
              </w:rPr>
            </w:pPr>
            <w:r w:rsidRPr="00CA0A72">
              <w:rPr>
                <w:sz w:val="24"/>
                <w:szCs w:val="24"/>
              </w:rPr>
              <w:t>в жилой застройке</w:t>
            </w:r>
          </w:p>
          <w:p w:rsidR="00CA0A72" w:rsidRPr="00CA0A72" w:rsidRDefault="00CA0A72" w:rsidP="00CA0A72">
            <w:pPr>
              <w:autoSpaceDE w:val="0"/>
              <w:autoSpaceDN w:val="0"/>
              <w:adjustRightInd w:val="0"/>
              <w:jc w:val="both"/>
              <w:rPr>
                <w:sz w:val="24"/>
                <w:szCs w:val="24"/>
              </w:rPr>
            </w:pPr>
            <w:r w:rsidRPr="00CA0A72">
              <w:rPr>
                <w:sz w:val="24"/>
                <w:szCs w:val="24"/>
              </w:rPr>
              <w:t>в производственной и коммунальн</w:t>
            </w:r>
            <w:proofErr w:type="gramStart"/>
            <w:r w:rsidRPr="00CA0A72">
              <w:rPr>
                <w:sz w:val="24"/>
                <w:szCs w:val="24"/>
              </w:rPr>
              <w:t>о-</w:t>
            </w:r>
            <w:proofErr w:type="gramEnd"/>
            <w:r w:rsidRPr="00CA0A72">
              <w:rPr>
                <w:sz w:val="24"/>
                <w:szCs w:val="24"/>
              </w:rPr>
              <w:t xml:space="preserve"> складской зонах</w:t>
            </w:r>
          </w:p>
        </w:tc>
        <w:tc>
          <w:tcPr>
            <w:tcW w:w="198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То же</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 xml:space="preserve"> Асфальтобетон типов Г и Д.</w:t>
            </w:r>
          </w:p>
          <w:p w:rsidR="00CA0A72" w:rsidRPr="00CA0A72" w:rsidRDefault="00CA0A72" w:rsidP="00CA0A72">
            <w:pPr>
              <w:autoSpaceDE w:val="0"/>
              <w:autoSpaceDN w:val="0"/>
              <w:adjustRightInd w:val="0"/>
              <w:jc w:val="both"/>
              <w:rPr>
                <w:sz w:val="24"/>
                <w:szCs w:val="24"/>
              </w:rPr>
            </w:pPr>
            <w:r w:rsidRPr="00CA0A72">
              <w:rPr>
                <w:sz w:val="24"/>
                <w:szCs w:val="24"/>
              </w:rPr>
              <w:t>Цементобетон</w:t>
            </w:r>
          </w:p>
        </w:tc>
        <w:tc>
          <w:tcPr>
            <w:tcW w:w="199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8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В</w:t>
            </w:r>
            <w:proofErr w:type="gramEnd"/>
            <w:r w:rsidRPr="00CA0A72">
              <w:rPr>
                <w:sz w:val="24"/>
                <w:szCs w:val="24"/>
              </w:rPr>
              <w:t>, Г и Д.</w:t>
            </w:r>
          </w:p>
          <w:p w:rsidR="00CA0A72" w:rsidRPr="00CA0A72" w:rsidRDefault="00CA0A72" w:rsidP="00CA0A72">
            <w:pPr>
              <w:autoSpaceDE w:val="0"/>
              <w:autoSpaceDN w:val="0"/>
              <w:adjustRightInd w:val="0"/>
              <w:jc w:val="both"/>
              <w:rPr>
                <w:sz w:val="24"/>
                <w:szCs w:val="24"/>
              </w:rPr>
            </w:pPr>
            <w:r w:rsidRPr="00CA0A72">
              <w:rPr>
                <w:sz w:val="24"/>
                <w:szCs w:val="24"/>
              </w:rPr>
              <w:t xml:space="preserve"> Цементобетон.</w:t>
            </w:r>
          </w:p>
        </w:tc>
      </w:tr>
      <w:tr w:rsidR="00CA0A72" w:rsidRPr="00CA0A72" w:rsidTr="009D2B77">
        <w:trPr>
          <w:cantSplit/>
        </w:trPr>
        <w:tc>
          <w:tcPr>
            <w:tcW w:w="221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Пешеходная улица</w:t>
            </w:r>
          </w:p>
        </w:tc>
        <w:tc>
          <w:tcPr>
            <w:tcW w:w="198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Пластбетон цветной</w:t>
            </w:r>
          </w:p>
        </w:tc>
        <w:tc>
          <w:tcPr>
            <w:tcW w:w="199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Пластбетон цветной</w:t>
            </w:r>
          </w:p>
        </w:tc>
        <w:tc>
          <w:tcPr>
            <w:tcW w:w="198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75"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r>
      <w:tr w:rsidR="00CA0A72" w:rsidRPr="00CA0A72" w:rsidTr="009D2B77">
        <w:trPr>
          <w:cantSplit/>
        </w:trPr>
        <w:tc>
          <w:tcPr>
            <w:tcW w:w="221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Площади представительские, приобъектные, общественн</w:t>
            </w:r>
            <w:proofErr w:type="gramStart"/>
            <w:r w:rsidRPr="00CA0A72">
              <w:rPr>
                <w:sz w:val="24"/>
                <w:szCs w:val="24"/>
              </w:rPr>
              <w:t>о-</w:t>
            </w:r>
            <w:proofErr w:type="gramEnd"/>
            <w:r w:rsidRPr="00CA0A72">
              <w:rPr>
                <w:sz w:val="24"/>
                <w:szCs w:val="24"/>
              </w:rPr>
              <w:t xml:space="preserve"> транспортные</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 xml:space="preserve"> транспортных развязок</w:t>
            </w:r>
          </w:p>
        </w:tc>
        <w:tc>
          <w:tcPr>
            <w:tcW w:w="198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 Г и Д. Пластбетон цветной.</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 Г и Д.</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tc>
        <w:tc>
          <w:tcPr>
            <w:tcW w:w="199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 Г и Д.</w:t>
            </w:r>
          </w:p>
          <w:p w:rsidR="00CA0A72" w:rsidRPr="00CA0A72" w:rsidRDefault="00CA0A72" w:rsidP="00CA0A72">
            <w:pPr>
              <w:autoSpaceDE w:val="0"/>
              <w:autoSpaceDN w:val="0"/>
              <w:adjustRightInd w:val="0"/>
              <w:jc w:val="both"/>
              <w:rPr>
                <w:sz w:val="24"/>
                <w:szCs w:val="24"/>
              </w:rPr>
            </w:pPr>
            <w:r w:rsidRPr="00CA0A72">
              <w:rPr>
                <w:sz w:val="24"/>
                <w:szCs w:val="24"/>
              </w:rPr>
              <w:t>Пластбетон цветной.</w:t>
            </w:r>
          </w:p>
        </w:tc>
        <w:tc>
          <w:tcPr>
            <w:tcW w:w="198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75"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r>
      <w:tr w:rsidR="00CA0A72" w:rsidRPr="00CA0A72" w:rsidTr="009D2B77">
        <w:trPr>
          <w:cantSplit/>
        </w:trPr>
        <w:tc>
          <w:tcPr>
            <w:tcW w:w="221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lastRenderedPageBreak/>
              <w:t>Пешеходные</w:t>
            </w:r>
          </w:p>
          <w:p w:rsidR="00CA0A72" w:rsidRPr="00CA0A72" w:rsidRDefault="00CA0A72" w:rsidP="00CA0A72">
            <w:pPr>
              <w:autoSpaceDE w:val="0"/>
              <w:autoSpaceDN w:val="0"/>
              <w:adjustRightInd w:val="0"/>
              <w:jc w:val="both"/>
              <w:rPr>
                <w:sz w:val="24"/>
                <w:szCs w:val="24"/>
              </w:rPr>
            </w:pPr>
            <w:r w:rsidRPr="00CA0A72">
              <w:rPr>
                <w:sz w:val="24"/>
                <w:szCs w:val="24"/>
              </w:rPr>
              <w:t>переходы наземные,</w:t>
            </w: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подземные и надземные</w:t>
            </w:r>
          </w:p>
          <w:p w:rsidR="00CA0A72" w:rsidRPr="00CA0A72" w:rsidRDefault="00CA0A72" w:rsidP="00CA0A72">
            <w:pPr>
              <w:autoSpaceDE w:val="0"/>
              <w:autoSpaceDN w:val="0"/>
              <w:adjustRightInd w:val="0"/>
              <w:jc w:val="both"/>
              <w:rPr>
                <w:sz w:val="24"/>
                <w:szCs w:val="24"/>
              </w:rPr>
            </w:pPr>
          </w:p>
        </w:tc>
        <w:tc>
          <w:tcPr>
            <w:tcW w:w="198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90"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То же, что и на проезжей части или Штучные элементы из искусственного или природного камня</w:t>
            </w:r>
          </w:p>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В</w:t>
            </w:r>
            <w:proofErr w:type="gramEnd"/>
            <w:r w:rsidRPr="00CA0A72">
              <w:rPr>
                <w:sz w:val="24"/>
                <w:szCs w:val="24"/>
              </w:rPr>
              <w:t>, Г, Д.</w:t>
            </w:r>
          </w:p>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w:t>
            </w:r>
          </w:p>
        </w:tc>
        <w:tc>
          <w:tcPr>
            <w:tcW w:w="198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75" w:type="dxa"/>
            <w:shd w:val="clear" w:color="auto" w:fill="auto"/>
          </w:tcPr>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p>
          <w:p w:rsidR="00CA0A72" w:rsidRPr="00CA0A72" w:rsidRDefault="00CA0A72" w:rsidP="00CA0A72">
            <w:pPr>
              <w:autoSpaceDE w:val="0"/>
              <w:autoSpaceDN w:val="0"/>
              <w:adjustRightInd w:val="0"/>
              <w:jc w:val="both"/>
              <w:rPr>
                <w:sz w:val="24"/>
                <w:szCs w:val="24"/>
              </w:rPr>
            </w:pPr>
            <w:r w:rsidRPr="00CA0A72">
              <w:rPr>
                <w:sz w:val="24"/>
                <w:szCs w:val="24"/>
              </w:rPr>
              <w:t>Асфальтобетон типов</w:t>
            </w:r>
            <w:proofErr w:type="gramStart"/>
            <w:r w:rsidRPr="00CA0A72">
              <w:rPr>
                <w:sz w:val="24"/>
                <w:szCs w:val="24"/>
              </w:rPr>
              <w:t xml:space="preserve"> В</w:t>
            </w:r>
            <w:proofErr w:type="gramEnd"/>
            <w:r w:rsidRPr="00CA0A72">
              <w:rPr>
                <w:sz w:val="24"/>
                <w:szCs w:val="24"/>
              </w:rPr>
              <w:t>, Г, Д</w:t>
            </w:r>
          </w:p>
        </w:tc>
      </w:tr>
      <w:tr w:rsidR="00CA0A72" w:rsidRPr="00CA0A72" w:rsidTr="009D2B77">
        <w:trPr>
          <w:cantSplit/>
        </w:trPr>
        <w:tc>
          <w:tcPr>
            <w:tcW w:w="2213"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Мосты, эстакады, путепроводы, тоннели</w:t>
            </w:r>
          </w:p>
        </w:tc>
        <w:tc>
          <w:tcPr>
            <w:tcW w:w="1981"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Штучные элементы из искусственного или природного камня. Асфальтобетон типов Г и Д.</w:t>
            </w:r>
          </w:p>
        </w:tc>
        <w:tc>
          <w:tcPr>
            <w:tcW w:w="1990"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81" w:type="dxa"/>
            <w:shd w:val="clear" w:color="auto" w:fill="auto"/>
          </w:tcPr>
          <w:p w:rsidR="00CA0A72" w:rsidRPr="00CA0A72" w:rsidRDefault="00CA0A72" w:rsidP="00CA0A72">
            <w:pPr>
              <w:autoSpaceDE w:val="0"/>
              <w:autoSpaceDN w:val="0"/>
              <w:adjustRightInd w:val="0"/>
              <w:jc w:val="center"/>
              <w:rPr>
                <w:sz w:val="24"/>
                <w:szCs w:val="24"/>
              </w:rPr>
            </w:pPr>
            <w:r w:rsidRPr="00CA0A72">
              <w:rPr>
                <w:sz w:val="24"/>
                <w:szCs w:val="24"/>
              </w:rPr>
              <w:t>-</w:t>
            </w:r>
          </w:p>
        </w:tc>
        <w:tc>
          <w:tcPr>
            <w:tcW w:w="1975" w:type="dxa"/>
            <w:shd w:val="clear" w:color="auto" w:fill="auto"/>
          </w:tcPr>
          <w:p w:rsidR="00CA0A72" w:rsidRPr="00CA0A72" w:rsidRDefault="00CA0A72" w:rsidP="00CA0A72">
            <w:pPr>
              <w:autoSpaceDE w:val="0"/>
              <w:autoSpaceDN w:val="0"/>
              <w:adjustRightInd w:val="0"/>
              <w:jc w:val="both"/>
              <w:rPr>
                <w:sz w:val="24"/>
                <w:szCs w:val="24"/>
              </w:rPr>
            </w:pPr>
            <w:r w:rsidRPr="00CA0A72">
              <w:rPr>
                <w:sz w:val="24"/>
                <w:szCs w:val="24"/>
              </w:rPr>
              <w:t xml:space="preserve">То же </w:t>
            </w:r>
          </w:p>
        </w:tc>
      </w:tr>
    </w:tbl>
    <w:p w:rsidR="00CA0A72" w:rsidRPr="00CA0A72" w:rsidRDefault="00CA0A72" w:rsidP="00CA0A72">
      <w:pPr>
        <w:autoSpaceDE w:val="0"/>
        <w:autoSpaceDN w:val="0"/>
        <w:adjustRightInd w:val="0"/>
        <w:jc w:val="both"/>
        <w:rPr>
          <w:rFonts w:ascii="Courier New" w:hAnsi="Courier New" w:cs="Courier New"/>
          <w:sz w:val="24"/>
          <w:szCs w:val="24"/>
        </w:rPr>
      </w:pPr>
    </w:p>
    <w:p w:rsidR="00CA0A72" w:rsidRPr="005D4C3A" w:rsidRDefault="00CA0A72" w:rsidP="001517D6">
      <w:bookmarkStart w:id="94" w:name="_GoBack"/>
      <w:bookmarkEnd w:id="94"/>
    </w:p>
    <w:sectPr w:rsidR="00CA0A72" w:rsidRPr="005D4C3A" w:rsidSect="00661EB2">
      <w:pgSz w:w="11906" w:h="16838"/>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ть">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E17"/>
    <w:multiLevelType w:val="hybridMultilevel"/>
    <w:tmpl w:val="80C238AE"/>
    <w:lvl w:ilvl="0" w:tplc="A44C855C">
      <w:start w:val="1"/>
      <w:numFmt w:val="decimal"/>
      <w:lvlText w:val="%1)"/>
      <w:lvlJc w:val="left"/>
      <w:pPr>
        <w:ind w:left="360" w:hanging="360"/>
      </w:pPr>
      <w:rPr>
        <w:rFonts w:eastAsia="Times New Roman" w:hint="default"/>
        <w:b w:val="0"/>
        <w:color w:val="2D2D2D"/>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5E0B63"/>
    <w:multiLevelType w:val="multilevel"/>
    <w:tmpl w:val="157A2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11D729B0"/>
    <w:multiLevelType w:val="multilevel"/>
    <w:tmpl w:val="264A2B12"/>
    <w:lvl w:ilvl="0">
      <w:start w:val="1"/>
      <w:numFmt w:val="decimal"/>
      <w:lvlText w:val="%1."/>
      <w:lvlJc w:val="left"/>
      <w:pPr>
        <w:ind w:left="450"/>
      </w:pPr>
      <w:rPr>
        <w:rFonts w:cs="Times New Roman"/>
      </w:rPr>
    </w:lvl>
    <w:lvl w:ilvl="1">
      <w:start w:val="1"/>
      <w:numFmt w:val="decimal"/>
      <w:lvlText w:val="%1.%2."/>
      <w:lvlJc w:val="left"/>
      <w:pPr>
        <w:ind w:left="2564" w:firstLine="1843"/>
      </w:pPr>
      <w:rPr>
        <w:rFonts w:cs="Times New Roman"/>
      </w:rPr>
    </w:lvl>
    <w:lvl w:ilvl="2">
      <w:start w:val="1"/>
      <w:numFmt w:val="decimal"/>
      <w:lvlText w:val="%1.%2.%3."/>
      <w:lvlJc w:val="left"/>
      <w:pPr>
        <w:ind w:left="2847" w:firstLine="2127"/>
      </w:pPr>
      <w:rPr>
        <w:rFonts w:cs="Times New Roman"/>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3">
    <w:nsid w:val="18506505"/>
    <w:multiLevelType w:val="multilevel"/>
    <w:tmpl w:val="7CB4A9EC"/>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4">
    <w:nsid w:val="19882892"/>
    <w:multiLevelType w:val="hybridMultilevel"/>
    <w:tmpl w:val="6220C218"/>
    <w:lvl w:ilvl="0" w:tplc="3698B4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862E5F"/>
    <w:multiLevelType w:val="multilevel"/>
    <w:tmpl w:val="7FD0D372"/>
    <w:lvl w:ilvl="0">
      <w:start w:val="1"/>
      <w:numFmt w:val="decimal"/>
      <w:lvlText w:val="%1."/>
      <w:lvlJc w:val="left"/>
      <w:pPr>
        <w:ind w:left="1620" w:hanging="360"/>
      </w:pPr>
    </w:lvl>
    <w:lvl w:ilvl="1">
      <w:start w:val="1"/>
      <w:numFmt w:val="decimal"/>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18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180"/>
      </w:pPr>
    </w:lvl>
  </w:abstractNum>
  <w:abstractNum w:abstractNumId="6">
    <w:nsid w:val="1AE447B0"/>
    <w:multiLevelType w:val="multilevel"/>
    <w:tmpl w:val="F8F80C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23CA45CA"/>
    <w:multiLevelType w:val="multilevel"/>
    <w:tmpl w:val="D958A404"/>
    <w:lvl w:ilvl="0">
      <w:start w:val="1"/>
      <w:numFmt w:val="decimal"/>
      <w:lvlText w:val="%1."/>
      <w:lvlJc w:val="left"/>
      <w:pPr>
        <w:ind w:left="450"/>
      </w:pPr>
      <w:rPr>
        <w:rFonts w:cs="Times New Roman"/>
      </w:rPr>
    </w:lvl>
    <w:lvl w:ilvl="1">
      <w:start w:val="1"/>
      <w:numFmt w:val="decimal"/>
      <w:lvlText w:val="%1.%2."/>
      <w:lvlJc w:val="left"/>
      <w:pPr>
        <w:ind w:left="2564" w:firstLine="1843"/>
      </w:pPr>
      <w:rPr>
        <w:rFonts w:cs="Times New Roman"/>
      </w:rPr>
    </w:lvl>
    <w:lvl w:ilvl="2">
      <w:start w:val="1"/>
      <w:numFmt w:val="decimal"/>
      <w:lvlText w:val="%1.%2.%3."/>
      <w:lvlJc w:val="left"/>
      <w:pPr>
        <w:ind w:left="2847" w:firstLine="2127"/>
      </w:pPr>
      <w:rPr>
        <w:rFonts w:cs="Times New Roman"/>
        <w:b w:val="0"/>
        <w:color w:val="auto"/>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8">
    <w:nsid w:val="249B19A7"/>
    <w:multiLevelType w:val="multilevel"/>
    <w:tmpl w:val="264A2B12"/>
    <w:lvl w:ilvl="0">
      <w:start w:val="1"/>
      <w:numFmt w:val="decimal"/>
      <w:lvlText w:val="%1."/>
      <w:lvlJc w:val="left"/>
      <w:pPr>
        <w:ind w:left="450"/>
      </w:pPr>
      <w:rPr>
        <w:rFonts w:cs="Times New Roman"/>
      </w:rPr>
    </w:lvl>
    <w:lvl w:ilvl="1">
      <w:start w:val="1"/>
      <w:numFmt w:val="decimal"/>
      <w:lvlText w:val="%1.%2."/>
      <w:lvlJc w:val="left"/>
      <w:pPr>
        <w:ind w:left="2564" w:firstLine="1843"/>
      </w:pPr>
      <w:rPr>
        <w:rFonts w:cs="Times New Roman"/>
      </w:rPr>
    </w:lvl>
    <w:lvl w:ilvl="2">
      <w:start w:val="1"/>
      <w:numFmt w:val="decimal"/>
      <w:lvlText w:val="%1.%2.%3."/>
      <w:lvlJc w:val="left"/>
      <w:pPr>
        <w:ind w:left="2847" w:firstLine="2127"/>
      </w:pPr>
      <w:rPr>
        <w:rFonts w:cs="Times New Roman"/>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9">
    <w:nsid w:val="273148CB"/>
    <w:multiLevelType w:val="multilevel"/>
    <w:tmpl w:val="D32006E2"/>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10">
    <w:nsid w:val="28841BEA"/>
    <w:multiLevelType w:val="hybridMultilevel"/>
    <w:tmpl w:val="4704E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D064BD"/>
    <w:multiLevelType w:val="multilevel"/>
    <w:tmpl w:val="CFAEBDB0"/>
    <w:lvl w:ilvl="0">
      <w:start w:val="3"/>
      <w:numFmt w:val="decimal"/>
      <w:lvlText w:val="%1"/>
      <w:lvlJc w:val="left"/>
      <w:pPr>
        <w:ind w:left="960" w:hanging="960"/>
      </w:pPr>
      <w:rPr>
        <w:rFonts w:hint="default"/>
      </w:rPr>
    </w:lvl>
    <w:lvl w:ilvl="1">
      <w:start w:val="15"/>
      <w:numFmt w:val="decimal"/>
      <w:lvlText w:val="%1.%2"/>
      <w:lvlJc w:val="left"/>
      <w:pPr>
        <w:ind w:left="1110" w:hanging="960"/>
      </w:pPr>
      <w:rPr>
        <w:rFonts w:hint="default"/>
      </w:rPr>
    </w:lvl>
    <w:lvl w:ilvl="2">
      <w:start w:val="5"/>
      <w:numFmt w:val="decimal"/>
      <w:lvlText w:val="%1.%2.%3"/>
      <w:lvlJc w:val="left"/>
      <w:pPr>
        <w:ind w:left="1260" w:hanging="960"/>
      </w:pPr>
      <w:rPr>
        <w:rFonts w:hint="default"/>
      </w:rPr>
    </w:lvl>
    <w:lvl w:ilvl="3">
      <w:start w:val="9"/>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2">
    <w:nsid w:val="2CF31A45"/>
    <w:multiLevelType w:val="multilevel"/>
    <w:tmpl w:val="1E620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31333C0A"/>
    <w:multiLevelType w:val="multilevel"/>
    <w:tmpl w:val="1FB85BE4"/>
    <w:lvl w:ilvl="0">
      <w:start w:val="3"/>
      <w:numFmt w:val="decimal"/>
      <w:lvlText w:val="%1."/>
      <w:lvlJc w:val="left"/>
      <w:pPr>
        <w:ind w:left="450" w:hanging="45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nsid w:val="392A4B25"/>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5">
    <w:nsid w:val="3E0B69FB"/>
    <w:multiLevelType w:val="multilevel"/>
    <w:tmpl w:val="15802B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6">
    <w:nsid w:val="42840E72"/>
    <w:multiLevelType w:val="multilevel"/>
    <w:tmpl w:val="9E269514"/>
    <w:lvl w:ilvl="0">
      <w:start w:val="1"/>
      <w:numFmt w:val="decimal"/>
      <w:lvlText w:val="%1."/>
      <w:lvlJc w:val="left"/>
      <w:pPr>
        <w:ind w:left="660" w:hanging="360"/>
      </w:pPr>
    </w:lvl>
    <w:lvl w:ilvl="1">
      <w:start w:val="1"/>
      <w:numFmt w:val="decimal"/>
      <w:lvlText w:val="%2."/>
      <w:lvlJc w:val="left"/>
      <w:pPr>
        <w:ind w:left="1380" w:hanging="360"/>
      </w:pPr>
    </w:lvl>
    <w:lvl w:ilvl="2">
      <w:start w:val="1"/>
      <w:numFmt w:val="decimal"/>
      <w:lvlText w:val="%3."/>
      <w:lvlJc w:val="left"/>
      <w:pPr>
        <w:ind w:left="2100" w:hanging="180"/>
      </w:pPr>
    </w:lvl>
    <w:lvl w:ilvl="3">
      <w:start w:val="1"/>
      <w:numFmt w:val="decimal"/>
      <w:lvlText w:val="%4."/>
      <w:lvlJc w:val="left"/>
      <w:pPr>
        <w:ind w:left="2820" w:hanging="360"/>
      </w:pPr>
    </w:lvl>
    <w:lvl w:ilvl="4">
      <w:start w:val="1"/>
      <w:numFmt w:val="decimal"/>
      <w:lvlText w:val="%5."/>
      <w:lvlJc w:val="left"/>
      <w:pPr>
        <w:ind w:left="3540" w:hanging="360"/>
      </w:pPr>
    </w:lvl>
    <w:lvl w:ilvl="5">
      <w:start w:val="1"/>
      <w:numFmt w:val="decimal"/>
      <w:lvlText w:val="%6."/>
      <w:lvlJc w:val="left"/>
      <w:pPr>
        <w:ind w:left="4260" w:hanging="180"/>
      </w:pPr>
    </w:lvl>
    <w:lvl w:ilvl="6">
      <w:start w:val="1"/>
      <w:numFmt w:val="decimal"/>
      <w:lvlText w:val="%7."/>
      <w:lvlJc w:val="left"/>
      <w:pPr>
        <w:ind w:left="4980" w:hanging="360"/>
      </w:pPr>
    </w:lvl>
    <w:lvl w:ilvl="7">
      <w:start w:val="1"/>
      <w:numFmt w:val="decimal"/>
      <w:lvlText w:val="%8."/>
      <w:lvlJc w:val="left"/>
      <w:pPr>
        <w:ind w:left="5700" w:hanging="360"/>
      </w:pPr>
    </w:lvl>
    <w:lvl w:ilvl="8">
      <w:start w:val="1"/>
      <w:numFmt w:val="decimal"/>
      <w:lvlText w:val="%9."/>
      <w:lvlJc w:val="left"/>
      <w:pPr>
        <w:ind w:left="6420" w:hanging="180"/>
      </w:pPr>
    </w:lvl>
  </w:abstractNum>
  <w:abstractNum w:abstractNumId="17">
    <w:nsid w:val="44CF7B47"/>
    <w:multiLevelType w:val="multilevel"/>
    <w:tmpl w:val="67E42546"/>
    <w:lvl w:ilvl="0">
      <w:start w:val="1"/>
      <w:numFmt w:val="decimal"/>
      <w:lvlText w:val="%1."/>
      <w:lvlJc w:val="left"/>
      <w:pPr>
        <w:ind w:left="1215" w:hanging="49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EA79EB"/>
    <w:multiLevelType w:val="multilevel"/>
    <w:tmpl w:val="F32A3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9">
    <w:nsid w:val="66226B1B"/>
    <w:multiLevelType w:val="multilevel"/>
    <w:tmpl w:val="F8FA4D58"/>
    <w:lvl w:ilvl="0">
      <w:start w:val="1"/>
      <w:numFmt w:val="decimal"/>
      <w:lvlText w:val="%1."/>
      <w:lvlJc w:val="left"/>
      <w:pPr>
        <w:ind w:left="450"/>
      </w:pPr>
      <w:rPr>
        <w:rFonts w:cs="Times New Roman"/>
      </w:r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pPr>
      <w:rPr>
        <w:rFonts w:ascii="Times New Roman" w:hAnsi="Times New Roman" w:cs="Times New Roman" w:hint="default"/>
        <w:sz w:val="28"/>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20">
    <w:nsid w:val="67F737E2"/>
    <w:multiLevelType w:val="hybridMultilevel"/>
    <w:tmpl w:val="D6842514"/>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6DE23C9C"/>
    <w:multiLevelType w:val="multilevel"/>
    <w:tmpl w:val="F8FA4D58"/>
    <w:lvl w:ilvl="0">
      <w:start w:val="1"/>
      <w:numFmt w:val="decimal"/>
      <w:lvlText w:val="%1."/>
      <w:lvlJc w:val="left"/>
      <w:pPr>
        <w:ind w:left="450"/>
      </w:pPr>
      <w:rPr>
        <w:rFonts w:cs="Times New Roman"/>
      </w:r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pPr>
      <w:rPr>
        <w:rFonts w:ascii="Times New Roman" w:hAnsi="Times New Roman" w:cs="Times New Roman" w:hint="default"/>
        <w:sz w:val="28"/>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22">
    <w:nsid w:val="768A53DD"/>
    <w:multiLevelType w:val="multilevel"/>
    <w:tmpl w:val="A4C83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22"/>
  </w:num>
  <w:num w:numId="2">
    <w:abstractNumId w:val="12"/>
  </w:num>
  <w:num w:numId="3">
    <w:abstractNumId w:val="18"/>
  </w:num>
  <w:num w:numId="4">
    <w:abstractNumId w:val="6"/>
  </w:num>
  <w:num w:numId="5">
    <w:abstractNumId w:val="1"/>
  </w:num>
  <w:num w:numId="6">
    <w:abstractNumId w:val="3"/>
  </w:num>
  <w:num w:numId="7">
    <w:abstractNumId w:val="9"/>
  </w:num>
  <w:num w:numId="8">
    <w:abstractNumId w:val="16"/>
  </w:num>
  <w:num w:numId="9">
    <w:abstractNumId w:val="17"/>
  </w:num>
  <w:num w:numId="10">
    <w:abstractNumId w:val="15"/>
  </w:num>
  <w:num w:numId="11">
    <w:abstractNumId w:val="5"/>
  </w:num>
  <w:num w:numId="12">
    <w:abstractNumId w:val="0"/>
  </w:num>
  <w:num w:numId="13">
    <w:abstractNumId w:val="7"/>
  </w:num>
  <w:num w:numId="14">
    <w:abstractNumId w:val="19"/>
  </w:num>
  <w:num w:numId="15">
    <w:abstractNumId w:val="8"/>
  </w:num>
  <w:num w:numId="16">
    <w:abstractNumId w:val="20"/>
  </w:num>
  <w:num w:numId="17">
    <w:abstractNumId w:val="4"/>
  </w:num>
  <w:num w:numId="18">
    <w:abstractNumId w:val="14"/>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1"/>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B2"/>
    <w:rsid w:val="000A6229"/>
    <w:rsid w:val="001517D6"/>
    <w:rsid w:val="0027383C"/>
    <w:rsid w:val="002A5C5D"/>
    <w:rsid w:val="002C6467"/>
    <w:rsid w:val="003F5946"/>
    <w:rsid w:val="004A210F"/>
    <w:rsid w:val="005D4C3A"/>
    <w:rsid w:val="00661EB2"/>
    <w:rsid w:val="006B285F"/>
    <w:rsid w:val="007724D7"/>
    <w:rsid w:val="00912277"/>
    <w:rsid w:val="00A6023D"/>
    <w:rsid w:val="00A64817"/>
    <w:rsid w:val="00AC35CF"/>
    <w:rsid w:val="00B50D19"/>
    <w:rsid w:val="00BC76BD"/>
    <w:rsid w:val="00CA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paragraph" w:styleId="1">
    <w:name w:val="heading 1"/>
    <w:basedOn w:val="a"/>
    <w:next w:val="a"/>
    <w:link w:val="10"/>
    <w:qFormat/>
    <w:rsid w:val="00CA0A72"/>
    <w:pPr>
      <w:keepNext/>
      <w:keepLines/>
      <w:numPr>
        <w:numId w:val="18"/>
      </w:numPr>
      <w:spacing w:before="400" w:after="120" w:line="276" w:lineRule="auto"/>
      <w:jc w:val="both"/>
      <w:outlineLvl w:val="0"/>
    </w:pPr>
    <w:rPr>
      <w:rFonts w:cs="Arial"/>
      <w:color w:val="000000"/>
      <w:sz w:val="40"/>
      <w:szCs w:val="40"/>
    </w:rPr>
  </w:style>
  <w:style w:type="paragraph" w:styleId="2">
    <w:name w:val="heading 2"/>
    <w:basedOn w:val="a"/>
    <w:next w:val="a"/>
    <w:link w:val="20"/>
    <w:qFormat/>
    <w:rsid w:val="00CA0A72"/>
    <w:pPr>
      <w:keepNext/>
      <w:keepLines/>
      <w:numPr>
        <w:ilvl w:val="1"/>
        <w:numId w:val="18"/>
      </w:numPr>
      <w:spacing w:before="360" w:after="120" w:line="276" w:lineRule="auto"/>
      <w:jc w:val="both"/>
      <w:outlineLvl w:val="1"/>
    </w:pPr>
    <w:rPr>
      <w:rFonts w:cs="Arial"/>
      <w:color w:val="000000"/>
      <w:sz w:val="32"/>
      <w:szCs w:val="32"/>
    </w:rPr>
  </w:style>
  <w:style w:type="paragraph" w:styleId="3">
    <w:name w:val="heading 3"/>
    <w:basedOn w:val="a"/>
    <w:next w:val="a"/>
    <w:link w:val="30"/>
    <w:qFormat/>
    <w:rsid w:val="00CA0A72"/>
    <w:pPr>
      <w:keepNext/>
      <w:keepLines/>
      <w:numPr>
        <w:ilvl w:val="2"/>
        <w:numId w:val="18"/>
      </w:numPr>
      <w:spacing w:before="320" w:after="80" w:line="276" w:lineRule="auto"/>
      <w:jc w:val="both"/>
      <w:outlineLvl w:val="2"/>
    </w:pPr>
    <w:rPr>
      <w:rFonts w:cs="Arial"/>
      <w:color w:val="434343"/>
      <w:szCs w:val="28"/>
    </w:rPr>
  </w:style>
  <w:style w:type="paragraph" w:styleId="4">
    <w:name w:val="heading 4"/>
    <w:basedOn w:val="a"/>
    <w:next w:val="a"/>
    <w:link w:val="40"/>
    <w:qFormat/>
    <w:rsid w:val="00CA0A72"/>
    <w:pPr>
      <w:keepNext/>
      <w:keepLines/>
      <w:numPr>
        <w:ilvl w:val="3"/>
        <w:numId w:val="18"/>
      </w:numPr>
      <w:spacing w:before="280" w:after="80" w:line="276" w:lineRule="auto"/>
      <w:jc w:val="both"/>
      <w:outlineLvl w:val="3"/>
    </w:pPr>
    <w:rPr>
      <w:rFonts w:cs="Arial"/>
      <w:color w:val="666666"/>
      <w:sz w:val="24"/>
      <w:szCs w:val="24"/>
    </w:rPr>
  </w:style>
  <w:style w:type="paragraph" w:styleId="5">
    <w:name w:val="heading 5"/>
    <w:basedOn w:val="a"/>
    <w:next w:val="a"/>
    <w:link w:val="50"/>
    <w:qFormat/>
    <w:rsid w:val="00CA0A72"/>
    <w:pPr>
      <w:keepNext/>
      <w:keepLines/>
      <w:numPr>
        <w:ilvl w:val="4"/>
        <w:numId w:val="18"/>
      </w:numPr>
      <w:spacing w:before="240" w:after="80" w:line="276" w:lineRule="auto"/>
      <w:jc w:val="both"/>
      <w:outlineLvl w:val="4"/>
    </w:pPr>
    <w:rPr>
      <w:rFonts w:cs="Arial"/>
      <w:color w:val="666666"/>
      <w:sz w:val="24"/>
      <w:szCs w:val="22"/>
    </w:rPr>
  </w:style>
  <w:style w:type="paragraph" w:styleId="6">
    <w:name w:val="heading 6"/>
    <w:basedOn w:val="a"/>
    <w:next w:val="a"/>
    <w:link w:val="60"/>
    <w:qFormat/>
    <w:rsid w:val="00CA0A72"/>
    <w:pPr>
      <w:keepNext/>
      <w:keepLines/>
      <w:numPr>
        <w:ilvl w:val="5"/>
        <w:numId w:val="18"/>
      </w:numPr>
      <w:spacing w:before="240" w:after="80" w:line="276" w:lineRule="auto"/>
      <w:jc w:val="both"/>
      <w:outlineLvl w:val="5"/>
    </w:pPr>
    <w:rPr>
      <w:rFonts w:cs="Arial"/>
      <w:i/>
      <w:color w:val="666666"/>
      <w:sz w:val="24"/>
      <w:szCs w:val="22"/>
    </w:rPr>
  </w:style>
  <w:style w:type="paragraph" w:styleId="7">
    <w:name w:val="heading 7"/>
    <w:basedOn w:val="a"/>
    <w:next w:val="a"/>
    <w:link w:val="70"/>
    <w:qFormat/>
    <w:rsid w:val="00CA0A72"/>
    <w:pPr>
      <w:keepNext/>
      <w:keepLines/>
      <w:numPr>
        <w:ilvl w:val="6"/>
        <w:numId w:val="18"/>
      </w:numPr>
      <w:spacing w:before="40" w:line="276" w:lineRule="auto"/>
      <w:jc w:val="both"/>
      <w:outlineLvl w:val="6"/>
    </w:pPr>
    <w:rPr>
      <w:rFonts w:ascii="Calibri Light" w:eastAsia="Arial" w:hAnsi="Calibri Light"/>
      <w:i/>
      <w:iCs/>
      <w:color w:val="1F4D78"/>
      <w:sz w:val="20"/>
      <w:lang w:val="x-none" w:eastAsia="x-none"/>
    </w:rPr>
  </w:style>
  <w:style w:type="paragraph" w:styleId="8">
    <w:name w:val="heading 8"/>
    <w:basedOn w:val="a"/>
    <w:next w:val="a"/>
    <w:link w:val="80"/>
    <w:qFormat/>
    <w:rsid w:val="00CA0A72"/>
    <w:pPr>
      <w:keepNext/>
      <w:keepLines/>
      <w:numPr>
        <w:ilvl w:val="7"/>
        <w:numId w:val="18"/>
      </w:numPr>
      <w:spacing w:before="40" w:line="276" w:lineRule="auto"/>
      <w:jc w:val="both"/>
      <w:outlineLvl w:val="7"/>
    </w:pPr>
    <w:rPr>
      <w:rFonts w:ascii="Calibri Light" w:eastAsia="Arial" w:hAnsi="Calibri Light"/>
      <w:color w:val="272727"/>
      <w:sz w:val="21"/>
      <w:szCs w:val="21"/>
      <w:lang w:val="x-none" w:eastAsia="x-none"/>
    </w:rPr>
  </w:style>
  <w:style w:type="paragraph" w:styleId="9">
    <w:name w:val="heading 9"/>
    <w:basedOn w:val="a"/>
    <w:next w:val="a"/>
    <w:link w:val="90"/>
    <w:qFormat/>
    <w:rsid w:val="00CA0A72"/>
    <w:pPr>
      <w:keepNext/>
      <w:keepLines/>
      <w:numPr>
        <w:ilvl w:val="8"/>
        <w:numId w:val="18"/>
      </w:numPr>
      <w:spacing w:before="40" w:line="276" w:lineRule="auto"/>
      <w:jc w:val="both"/>
      <w:outlineLvl w:val="8"/>
    </w:pPr>
    <w:rPr>
      <w:rFonts w:ascii="Calibri Light" w:eastAsia="Arial" w:hAnsi="Calibri Light"/>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link w:val="a5"/>
    <w:rsid w:val="00661EB2"/>
    <w:rPr>
      <w:sz w:val="28"/>
    </w:rPr>
  </w:style>
  <w:style w:type="paragraph" w:customStyle="1" w:styleId="a6">
    <w:name w:val="Знак Знак Знак Знак Знак Знак"/>
    <w:rsid w:val="00661EB2"/>
    <w:pPr>
      <w:spacing w:after="160" w:line="240" w:lineRule="exact"/>
    </w:pPr>
    <w:rPr>
      <w:rFonts w:ascii="Verdana" w:hAnsi="Verdana"/>
    </w:rPr>
  </w:style>
  <w:style w:type="paragraph" w:styleId="31">
    <w:name w:val="Body Text 3"/>
    <w:rsid w:val="00661EB2"/>
    <w:rPr>
      <w:sz w:val="28"/>
    </w:rPr>
  </w:style>
  <w:style w:type="paragraph" w:styleId="a7">
    <w:name w:val="Body Text"/>
    <w:rsid w:val="00661EB2"/>
    <w:rPr>
      <w:sz w:val="32"/>
    </w:rPr>
  </w:style>
  <w:style w:type="paragraph" w:styleId="a8">
    <w:name w:val="header"/>
    <w:link w:val="a9"/>
    <w:rsid w:val="00661EB2"/>
    <w:rPr>
      <w:sz w:val="28"/>
    </w:rPr>
  </w:style>
  <w:style w:type="paragraph" w:customStyle="1" w:styleId="21">
    <w:name w:val="2"/>
    <w:rsid w:val="00661EB2"/>
    <w:pPr>
      <w:spacing w:after="160" w:line="240" w:lineRule="exact"/>
    </w:pPr>
    <w:rPr>
      <w:rFonts w:ascii="Verdana" w:hAnsi="Verdana"/>
    </w:rPr>
  </w:style>
  <w:style w:type="paragraph" w:customStyle="1" w:styleId="aa">
    <w:name w:val="Знак Знак Знак Знак Знак Знак"/>
    <w:rsid w:val="00661EB2"/>
    <w:pPr>
      <w:spacing w:after="160" w:line="240" w:lineRule="exact"/>
    </w:pPr>
    <w:rPr>
      <w:rFonts w:ascii="Verdana" w:hAnsi="Verdana"/>
    </w:rPr>
  </w:style>
  <w:style w:type="paragraph" w:styleId="ab">
    <w:name w:val="Balloon Text"/>
    <w:basedOn w:val="a"/>
    <w:link w:val="ac"/>
    <w:semiHidden/>
    <w:unhideWhenUsed/>
    <w:rsid w:val="00AC35CF"/>
    <w:rPr>
      <w:rFonts w:ascii="Tahoma" w:hAnsi="Tahoma" w:cs="Tahoma"/>
      <w:sz w:val="16"/>
      <w:szCs w:val="16"/>
    </w:rPr>
  </w:style>
  <w:style w:type="character" w:customStyle="1" w:styleId="ac">
    <w:name w:val="Текст выноски Знак"/>
    <w:basedOn w:val="a0"/>
    <w:link w:val="ab"/>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d">
    <w:name w:val="Plain Text"/>
    <w:basedOn w:val="a"/>
    <w:link w:val="ae"/>
    <w:rsid w:val="005D4C3A"/>
    <w:rPr>
      <w:rFonts w:ascii="Courier New" w:hAnsi="Courier New" w:cs="Courier New"/>
      <w:sz w:val="20"/>
    </w:rPr>
  </w:style>
  <w:style w:type="character" w:customStyle="1" w:styleId="ae">
    <w:name w:val="Текст Знак"/>
    <w:basedOn w:val="a0"/>
    <w:link w:val="ad"/>
    <w:rsid w:val="005D4C3A"/>
    <w:rPr>
      <w:rFonts w:ascii="Courier New" w:hAnsi="Courier New" w:cs="Courier New"/>
    </w:rPr>
  </w:style>
  <w:style w:type="character" w:styleId="af">
    <w:name w:val="Hyperlink"/>
    <w:uiPriority w:val="99"/>
    <w:unhideWhenUsed/>
    <w:rsid w:val="005D4C3A"/>
    <w:rPr>
      <w:color w:val="0000FF"/>
      <w:u w:val="single"/>
    </w:rPr>
  </w:style>
  <w:style w:type="paragraph" w:styleId="af0">
    <w:name w:val="List Paragraph"/>
    <w:basedOn w:val="a"/>
    <w:uiPriority w:val="34"/>
    <w:qFormat/>
    <w:rsid w:val="00BC76BD"/>
    <w:pPr>
      <w:ind w:left="720"/>
      <w:contextualSpacing/>
    </w:pPr>
  </w:style>
  <w:style w:type="character" w:customStyle="1" w:styleId="10">
    <w:name w:val="Заголовок 1 Знак"/>
    <w:basedOn w:val="a0"/>
    <w:link w:val="1"/>
    <w:rsid w:val="00CA0A72"/>
    <w:rPr>
      <w:rFonts w:cs="Arial"/>
      <w:color w:val="000000"/>
      <w:sz w:val="40"/>
      <w:szCs w:val="40"/>
    </w:rPr>
  </w:style>
  <w:style w:type="character" w:customStyle="1" w:styleId="20">
    <w:name w:val="Заголовок 2 Знак"/>
    <w:basedOn w:val="a0"/>
    <w:link w:val="2"/>
    <w:rsid w:val="00CA0A72"/>
    <w:rPr>
      <w:rFonts w:cs="Arial"/>
      <w:color w:val="000000"/>
      <w:sz w:val="32"/>
      <w:szCs w:val="32"/>
    </w:rPr>
  </w:style>
  <w:style w:type="character" w:customStyle="1" w:styleId="30">
    <w:name w:val="Заголовок 3 Знак"/>
    <w:basedOn w:val="a0"/>
    <w:link w:val="3"/>
    <w:rsid w:val="00CA0A72"/>
    <w:rPr>
      <w:rFonts w:cs="Arial"/>
      <w:color w:val="434343"/>
      <w:sz w:val="28"/>
      <w:szCs w:val="28"/>
    </w:rPr>
  </w:style>
  <w:style w:type="character" w:customStyle="1" w:styleId="40">
    <w:name w:val="Заголовок 4 Знак"/>
    <w:basedOn w:val="a0"/>
    <w:link w:val="4"/>
    <w:rsid w:val="00CA0A72"/>
    <w:rPr>
      <w:rFonts w:cs="Arial"/>
      <w:color w:val="666666"/>
      <w:sz w:val="24"/>
      <w:szCs w:val="24"/>
    </w:rPr>
  </w:style>
  <w:style w:type="character" w:customStyle="1" w:styleId="50">
    <w:name w:val="Заголовок 5 Знак"/>
    <w:basedOn w:val="a0"/>
    <w:link w:val="5"/>
    <w:rsid w:val="00CA0A72"/>
    <w:rPr>
      <w:rFonts w:cs="Arial"/>
      <w:color w:val="666666"/>
      <w:sz w:val="24"/>
      <w:szCs w:val="22"/>
    </w:rPr>
  </w:style>
  <w:style w:type="character" w:customStyle="1" w:styleId="60">
    <w:name w:val="Заголовок 6 Знак"/>
    <w:basedOn w:val="a0"/>
    <w:link w:val="6"/>
    <w:rsid w:val="00CA0A72"/>
    <w:rPr>
      <w:rFonts w:cs="Arial"/>
      <w:i/>
      <w:color w:val="666666"/>
      <w:sz w:val="24"/>
      <w:szCs w:val="22"/>
    </w:rPr>
  </w:style>
  <w:style w:type="character" w:customStyle="1" w:styleId="70">
    <w:name w:val="Заголовок 7 Знак"/>
    <w:basedOn w:val="a0"/>
    <w:link w:val="7"/>
    <w:rsid w:val="00CA0A72"/>
    <w:rPr>
      <w:rFonts w:ascii="Calibri Light" w:eastAsia="Arial" w:hAnsi="Calibri Light"/>
      <w:i/>
      <w:iCs/>
      <w:color w:val="1F4D78"/>
      <w:lang w:val="x-none" w:eastAsia="x-none"/>
    </w:rPr>
  </w:style>
  <w:style w:type="character" w:customStyle="1" w:styleId="80">
    <w:name w:val="Заголовок 8 Знак"/>
    <w:basedOn w:val="a0"/>
    <w:link w:val="8"/>
    <w:rsid w:val="00CA0A72"/>
    <w:rPr>
      <w:rFonts w:ascii="Calibri Light" w:eastAsia="Arial" w:hAnsi="Calibri Light"/>
      <w:color w:val="272727"/>
      <w:sz w:val="21"/>
      <w:szCs w:val="21"/>
      <w:lang w:val="x-none" w:eastAsia="x-none"/>
    </w:rPr>
  </w:style>
  <w:style w:type="character" w:customStyle="1" w:styleId="90">
    <w:name w:val="Заголовок 9 Знак"/>
    <w:basedOn w:val="a0"/>
    <w:link w:val="9"/>
    <w:rsid w:val="00CA0A72"/>
    <w:rPr>
      <w:rFonts w:ascii="Calibri Light" w:eastAsia="Arial" w:hAnsi="Calibri Light"/>
      <w:i/>
      <w:iCs/>
      <w:color w:val="272727"/>
      <w:sz w:val="21"/>
      <w:szCs w:val="21"/>
      <w:lang w:val="x-none" w:eastAsia="x-none"/>
    </w:rPr>
  </w:style>
  <w:style w:type="numbering" w:customStyle="1" w:styleId="11">
    <w:name w:val="Нет списка1"/>
    <w:next w:val="a2"/>
    <w:semiHidden/>
    <w:unhideWhenUsed/>
    <w:rsid w:val="00CA0A72"/>
  </w:style>
  <w:style w:type="table" w:customStyle="1" w:styleId="TableNormal1">
    <w:name w:val="Table Normal1"/>
    <w:rsid w:val="00CA0A72"/>
    <w:pPr>
      <w:spacing w:line="276" w:lineRule="auto"/>
    </w:pPr>
    <w:rPr>
      <w:rFonts w:ascii="Arial" w:hAnsi="Arial" w:cs="Arial"/>
      <w:color w:val="000000"/>
      <w:sz w:val="22"/>
      <w:szCs w:val="22"/>
    </w:rPr>
    <w:tblPr>
      <w:tblCellMar>
        <w:top w:w="0" w:type="dxa"/>
        <w:left w:w="0" w:type="dxa"/>
        <w:bottom w:w="0" w:type="dxa"/>
        <w:right w:w="0" w:type="dxa"/>
      </w:tblCellMar>
    </w:tblPr>
  </w:style>
  <w:style w:type="paragraph" w:styleId="af1">
    <w:name w:val="Title"/>
    <w:basedOn w:val="a"/>
    <w:next w:val="a"/>
    <w:link w:val="af2"/>
    <w:qFormat/>
    <w:rsid w:val="00CA0A72"/>
    <w:pPr>
      <w:keepNext/>
      <w:keepLines/>
      <w:spacing w:after="60" w:line="276" w:lineRule="auto"/>
      <w:jc w:val="both"/>
    </w:pPr>
    <w:rPr>
      <w:rFonts w:cs="Arial"/>
      <w:color w:val="000000"/>
      <w:sz w:val="52"/>
      <w:szCs w:val="52"/>
    </w:rPr>
  </w:style>
  <w:style w:type="character" w:customStyle="1" w:styleId="af2">
    <w:name w:val="Название Знак"/>
    <w:basedOn w:val="a0"/>
    <w:link w:val="af1"/>
    <w:rsid w:val="00CA0A72"/>
    <w:rPr>
      <w:rFonts w:cs="Arial"/>
      <w:color w:val="000000"/>
      <w:sz w:val="52"/>
      <w:szCs w:val="52"/>
    </w:rPr>
  </w:style>
  <w:style w:type="paragraph" w:styleId="af3">
    <w:name w:val="Subtitle"/>
    <w:basedOn w:val="a"/>
    <w:next w:val="a"/>
    <w:link w:val="af4"/>
    <w:qFormat/>
    <w:rsid w:val="00CA0A72"/>
    <w:pPr>
      <w:keepNext/>
      <w:keepLines/>
      <w:spacing w:after="320" w:line="276" w:lineRule="auto"/>
      <w:jc w:val="both"/>
    </w:pPr>
    <w:rPr>
      <w:rFonts w:cs="Arial"/>
      <w:i/>
      <w:color w:val="666666"/>
      <w:sz w:val="30"/>
      <w:szCs w:val="30"/>
    </w:rPr>
  </w:style>
  <w:style w:type="character" w:customStyle="1" w:styleId="af4">
    <w:name w:val="Подзаголовок Знак"/>
    <w:basedOn w:val="a0"/>
    <w:link w:val="af3"/>
    <w:rsid w:val="00CA0A72"/>
    <w:rPr>
      <w:rFonts w:cs="Arial"/>
      <w:i/>
      <w:color w:val="666666"/>
      <w:sz w:val="30"/>
      <w:szCs w:val="30"/>
    </w:rPr>
  </w:style>
  <w:style w:type="paragraph" w:styleId="af5">
    <w:name w:val="annotation text"/>
    <w:basedOn w:val="a"/>
    <w:link w:val="af6"/>
    <w:semiHidden/>
    <w:rsid w:val="00CA0A72"/>
    <w:pPr>
      <w:jc w:val="both"/>
    </w:pPr>
    <w:rPr>
      <w:rFonts w:eastAsia="Arial"/>
      <w:sz w:val="20"/>
      <w:lang w:val="x-none" w:eastAsia="x-none"/>
    </w:rPr>
  </w:style>
  <w:style w:type="character" w:customStyle="1" w:styleId="af6">
    <w:name w:val="Текст примечания Знак"/>
    <w:basedOn w:val="a0"/>
    <w:link w:val="af5"/>
    <w:semiHidden/>
    <w:rsid w:val="00CA0A72"/>
    <w:rPr>
      <w:rFonts w:eastAsia="Arial"/>
      <w:lang w:val="x-none" w:eastAsia="x-none"/>
    </w:rPr>
  </w:style>
  <w:style w:type="character" w:styleId="af7">
    <w:name w:val="annotation reference"/>
    <w:semiHidden/>
    <w:rsid w:val="00CA0A72"/>
    <w:rPr>
      <w:rFonts w:cs="Times New Roman"/>
      <w:sz w:val="16"/>
      <w:szCs w:val="16"/>
    </w:rPr>
  </w:style>
  <w:style w:type="paragraph" w:customStyle="1" w:styleId="ListParagraph">
    <w:name w:val="List Paragraph"/>
    <w:basedOn w:val="a"/>
    <w:rsid w:val="00CA0A72"/>
    <w:pPr>
      <w:spacing w:line="276" w:lineRule="auto"/>
      <w:ind w:left="720"/>
      <w:contextualSpacing/>
      <w:jc w:val="both"/>
    </w:pPr>
    <w:rPr>
      <w:rFonts w:cs="Arial"/>
      <w:color w:val="000000"/>
      <w:sz w:val="24"/>
      <w:szCs w:val="22"/>
    </w:rPr>
  </w:style>
  <w:style w:type="paragraph" w:customStyle="1" w:styleId="TOCHeading">
    <w:name w:val="TOC Heading"/>
    <w:basedOn w:val="1"/>
    <w:next w:val="a"/>
    <w:rsid w:val="00CA0A72"/>
    <w:pPr>
      <w:spacing w:before="240" w:after="0" w:line="259" w:lineRule="auto"/>
      <w:outlineLvl w:val="9"/>
    </w:pPr>
    <w:rPr>
      <w:rFonts w:ascii="Calibri Light" w:eastAsia="Arial" w:hAnsi="Calibri Light" w:cs="Times New Roman"/>
      <w:color w:val="2E74B5"/>
      <w:sz w:val="32"/>
      <w:szCs w:val="32"/>
    </w:rPr>
  </w:style>
  <w:style w:type="paragraph" w:styleId="22">
    <w:name w:val="toc 2"/>
    <w:basedOn w:val="a"/>
    <w:next w:val="a"/>
    <w:autoRedefine/>
    <w:uiPriority w:val="39"/>
    <w:rsid w:val="00CA0A72"/>
    <w:pPr>
      <w:spacing w:after="100" w:line="259" w:lineRule="auto"/>
      <w:ind w:left="220"/>
      <w:jc w:val="both"/>
    </w:pPr>
    <w:rPr>
      <w:rFonts w:ascii="Calibri" w:eastAsia="Arial" w:hAnsi="Calibri"/>
      <w:sz w:val="24"/>
      <w:szCs w:val="22"/>
    </w:rPr>
  </w:style>
  <w:style w:type="paragraph" w:styleId="12">
    <w:name w:val="toc 1"/>
    <w:basedOn w:val="a"/>
    <w:next w:val="a"/>
    <w:autoRedefine/>
    <w:uiPriority w:val="39"/>
    <w:rsid w:val="00CA0A72"/>
    <w:pPr>
      <w:tabs>
        <w:tab w:val="left" w:pos="440"/>
        <w:tab w:val="right" w:leader="dot" w:pos="10197"/>
      </w:tabs>
      <w:spacing w:after="100" w:line="259" w:lineRule="auto"/>
      <w:contextualSpacing/>
      <w:jc w:val="both"/>
    </w:pPr>
    <w:rPr>
      <w:rFonts w:ascii="Calibri" w:eastAsia="Arial" w:hAnsi="Calibri"/>
      <w:sz w:val="24"/>
      <w:szCs w:val="22"/>
    </w:rPr>
  </w:style>
  <w:style w:type="paragraph" w:styleId="32">
    <w:name w:val="toc 3"/>
    <w:basedOn w:val="a"/>
    <w:next w:val="a"/>
    <w:autoRedefine/>
    <w:rsid w:val="00CA0A72"/>
    <w:pPr>
      <w:spacing w:after="100" w:line="259" w:lineRule="auto"/>
      <w:ind w:left="440"/>
      <w:jc w:val="both"/>
    </w:pPr>
    <w:rPr>
      <w:rFonts w:ascii="Calibri" w:eastAsia="Arial" w:hAnsi="Calibri"/>
      <w:sz w:val="24"/>
      <w:szCs w:val="22"/>
    </w:rPr>
  </w:style>
  <w:style w:type="paragraph" w:styleId="af8">
    <w:name w:val="annotation subject"/>
    <w:basedOn w:val="af5"/>
    <w:next w:val="af5"/>
    <w:link w:val="af9"/>
    <w:semiHidden/>
    <w:rsid w:val="00CA0A72"/>
    <w:rPr>
      <w:b/>
      <w:bCs/>
    </w:rPr>
  </w:style>
  <w:style w:type="character" w:customStyle="1" w:styleId="af9">
    <w:name w:val="Тема примечания Знак"/>
    <w:basedOn w:val="af6"/>
    <w:link w:val="af8"/>
    <w:semiHidden/>
    <w:rsid w:val="00CA0A72"/>
    <w:rPr>
      <w:rFonts w:eastAsia="Arial"/>
      <w:b/>
      <w:bCs/>
      <w:lang w:val="x-none" w:eastAsia="x-none"/>
    </w:rPr>
  </w:style>
  <w:style w:type="paragraph" w:customStyle="1" w:styleId="gmail-msolistparagraph">
    <w:name w:val="gmail-msolistparagraph"/>
    <w:basedOn w:val="a"/>
    <w:rsid w:val="00CA0A72"/>
    <w:pPr>
      <w:spacing w:before="100" w:beforeAutospacing="1" w:after="100" w:afterAutospacing="1"/>
      <w:jc w:val="both"/>
    </w:pPr>
    <w:rPr>
      <w:sz w:val="24"/>
      <w:szCs w:val="24"/>
    </w:rPr>
  </w:style>
  <w:style w:type="character" w:customStyle="1" w:styleId="a9">
    <w:name w:val="Верхний колонтитул Знак"/>
    <w:basedOn w:val="a0"/>
    <w:link w:val="a8"/>
    <w:rsid w:val="00CA0A72"/>
    <w:rPr>
      <w:sz w:val="28"/>
    </w:rPr>
  </w:style>
  <w:style w:type="character" w:customStyle="1" w:styleId="a5">
    <w:name w:val="Нижний колонтитул Знак"/>
    <w:basedOn w:val="a0"/>
    <w:link w:val="a4"/>
    <w:rsid w:val="00CA0A72"/>
    <w:rPr>
      <w:sz w:val="28"/>
    </w:rPr>
  </w:style>
  <w:style w:type="paragraph" w:customStyle="1" w:styleId="Revision">
    <w:name w:val="Revision"/>
    <w:hidden/>
    <w:semiHidden/>
    <w:rsid w:val="00CA0A72"/>
    <w:rPr>
      <w:rFonts w:ascii="Arial" w:hAnsi="Arial" w:cs="Arial"/>
      <w:color w:val="000000"/>
      <w:sz w:val="22"/>
      <w:szCs w:val="22"/>
    </w:rPr>
  </w:style>
  <w:style w:type="paragraph" w:customStyle="1" w:styleId="NoSpacing">
    <w:name w:val="No Spacing"/>
    <w:rsid w:val="00CA0A72"/>
    <w:rPr>
      <w:rFonts w:ascii="Arial" w:hAnsi="Arial" w:cs="Arial"/>
      <w:color w:val="000000"/>
      <w:sz w:val="22"/>
      <w:szCs w:val="22"/>
    </w:rPr>
  </w:style>
  <w:style w:type="table" w:styleId="afa">
    <w:name w:val="Table Grid"/>
    <w:basedOn w:val="a1"/>
    <w:rsid w:val="00CA0A72"/>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OC Heading"/>
    <w:basedOn w:val="1"/>
    <w:next w:val="a"/>
    <w:uiPriority w:val="39"/>
    <w:semiHidden/>
    <w:unhideWhenUsed/>
    <w:qFormat/>
    <w:rsid w:val="00CA0A72"/>
    <w:pPr>
      <w:numPr>
        <w:numId w:val="0"/>
      </w:numPr>
      <w:spacing w:before="480" w:after="0"/>
      <w:outlineLvl w:val="9"/>
    </w:pPr>
    <w:rPr>
      <w:rFonts w:ascii="Cambria"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paragraph" w:styleId="1">
    <w:name w:val="heading 1"/>
    <w:basedOn w:val="a"/>
    <w:next w:val="a"/>
    <w:link w:val="10"/>
    <w:qFormat/>
    <w:rsid w:val="00CA0A72"/>
    <w:pPr>
      <w:keepNext/>
      <w:keepLines/>
      <w:numPr>
        <w:numId w:val="18"/>
      </w:numPr>
      <w:spacing w:before="400" w:after="120" w:line="276" w:lineRule="auto"/>
      <w:jc w:val="both"/>
      <w:outlineLvl w:val="0"/>
    </w:pPr>
    <w:rPr>
      <w:rFonts w:cs="Arial"/>
      <w:color w:val="000000"/>
      <w:sz w:val="40"/>
      <w:szCs w:val="40"/>
    </w:rPr>
  </w:style>
  <w:style w:type="paragraph" w:styleId="2">
    <w:name w:val="heading 2"/>
    <w:basedOn w:val="a"/>
    <w:next w:val="a"/>
    <w:link w:val="20"/>
    <w:qFormat/>
    <w:rsid w:val="00CA0A72"/>
    <w:pPr>
      <w:keepNext/>
      <w:keepLines/>
      <w:numPr>
        <w:ilvl w:val="1"/>
        <w:numId w:val="18"/>
      </w:numPr>
      <w:spacing w:before="360" w:after="120" w:line="276" w:lineRule="auto"/>
      <w:jc w:val="both"/>
      <w:outlineLvl w:val="1"/>
    </w:pPr>
    <w:rPr>
      <w:rFonts w:cs="Arial"/>
      <w:color w:val="000000"/>
      <w:sz w:val="32"/>
      <w:szCs w:val="32"/>
    </w:rPr>
  </w:style>
  <w:style w:type="paragraph" w:styleId="3">
    <w:name w:val="heading 3"/>
    <w:basedOn w:val="a"/>
    <w:next w:val="a"/>
    <w:link w:val="30"/>
    <w:qFormat/>
    <w:rsid w:val="00CA0A72"/>
    <w:pPr>
      <w:keepNext/>
      <w:keepLines/>
      <w:numPr>
        <w:ilvl w:val="2"/>
        <w:numId w:val="18"/>
      </w:numPr>
      <w:spacing w:before="320" w:after="80" w:line="276" w:lineRule="auto"/>
      <w:jc w:val="both"/>
      <w:outlineLvl w:val="2"/>
    </w:pPr>
    <w:rPr>
      <w:rFonts w:cs="Arial"/>
      <w:color w:val="434343"/>
      <w:szCs w:val="28"/>
    </w:rPr>
  </w:style>
  <w:style w:type="paragraph" w:styleId="4">
    <w:name w:val="heading 4"/>
    <w:basedOn w:val="a"/>
    <w:next w:val="a"/>
    <w:link w:val="40"/>
    <w:qFormat/>
    <w:rsid w:val="00CA0A72"/>
    <w:pPr>
      <w:keepNext/>
      <w:keepLines/>
      <w:numPr>
        <w:ilvl w:val="3"/>
        <w:numId w:val="18"/>
      </w:numPr>
      <w:spacing w:before="280" w:after="80" w:line="276" w:lineRule="auto"/>
      <w:jc w:val="both"/>
      <w:outlineLvl w:val="3"/>
    </w:pPr>
    <w:rPr>
      <w:rFonts w:cs="Arial"/>
      <w:color w:val="666666"/>
      <w:sz w:val="24"/>
      <w:szCs w:val="24"/>
    </w:rPr>
  </w:style>
  <w:style w:type="paragraph" w:styleId="5">
    <w:name w:val="heading 5"/>
    <w:basedOn w:val="a"/>
    <w:next w:val="a"/>
    <w:link w:val="50"/>
    <w:qFormat/>
    <w:rsid w:val="00CA0A72"/>
    <w:pPr>
      <w:keepNext/>
      <w:keepLines/>
      <w:numPr>
        <w:ilvl w:val="4"/>
        <w:numId w:val="18"/>
      </w:numPr>
      <w:spacing w:before="240" w:after="80" w:line="276" w:lineRule="auto"/>
      <w:jc w:val="both"/>
      <w:outlineLvl w:val="4"/>
    </w:pPr>
    <w:rPr>
      <w:rFonts w:cs="Arial"/>
      <w:color w:val="666666"/>
      <w:sz w:val="24"/>
      <w:szCs w:val="22"/>
    </w:rPr>
  </w:style>
  <w:style w:type="paragraph" w:styleId="6">
    <w:name w:val="heading 6"/>
    <w:basedOn w:val="a"/>
    <w:next w:val="a"/>
    <w:link w:val="60"/>
    <w:qFormat/>
    <w:rsid w:val="00CA0A72"/>
    <w:pPr>
      <w:keepNext/>
      <w:keepLines/>
      <w:numPr>
        <w:ilvl w:val="5"/>
        <w:numId w:val="18"/>
      </w:numPr>
      <w:spacing w:before="240" w:after="80" w:line="276" w:lineRule="auto"/>
      <w:jc w:val="both"/>
      <w:outlineLvl w:val="5"/>
    </w:pPr>
    <w:rPr>
      <w:rFonts w:cs="Arial"/>
      <w:i/>
      <w:color w:val="666666"/>
      <w:sz w:val="24"/>
      <w:szCs w:val="22"/>
    </w:rPr>
  </w:style>
  <w:style w:type="paragraph" w:styleId="7">
    <w:name w:val="heading 7"/>
    <w:basedOn w:val="a"/>
    <w:next w:val="a"/>
    <w:link w:val="70"/>
    <w:qFormat/>
    <w:rsid w:val="00CA0A72"/>
    <w:pPr>
      <w:keepNext/>
      <w:keepLines/>
      <w:numPr>
        <w:ilvl w:val="6"/>
        <w:numId w:val="18"/>
      </w:numPr>
      <w:spacing w:before="40" w:line="276" w:lineRule="auto"/>
      <w:jc w:val="both"/>
      <w:outlineLvl w:val="6"/>
    </w:pPr>
    <w:rPr>
      <w:rFonts w:ascii="Calibri Light" w:eastAsia="Arial" w:hAnsi="Calibri Light"/>
      <w:i/>
      <w:iCs/>
      <w:color w:val="1F4D78"/>
      <w:sz w:val="20"/>
      <w:lang w:val="x-none" w:eastAsia="x-none"/>
    </w:rPr>
  </w:style>
  <w:style w:type="paragraph" w:styleId="8">
    <w:name w:val="heading 8"/>
    <w:basedOn w:val="a"/>
    <w:next w:val="a"/>
    <w:link w:val="80"/>
    <w:qFormat/>
    <w:rsid w:val="00CA0A72"/>
    <w:pPr>
      <w:keepNext/>
      <w:keepLines/>
      <w:numPr>
        <w:ilvl w:val="7"/>
        <w:numId w:val="18"/>
      </w:numPr>
      <w:spacing w:before="40" w:line="276" w:lineRule="auto"/>
      <w:jc w:val="both"/>
      <w:outlineLvl w:val="7"/>
    </w:pPr>
    <w:rPr>
      <w:rFonts w:ascii="Calibri Light" w:eastAsia="Arial" w:hAnsi="Calibri Light"/>
      <w:color w:val="272727"/>
      <w:sz w:val="21"/>
      <w:szCs w:val="21"/>
      <w:lang w:val="x-none" w:eastAsia="x-none"/>
    </w:rPr>
  </w:style>
  <w:style w:type="paragraph" w:styleId="9">
    <w:name w:val="heading 9"/>
    <w:basedOn w:val="a"/>
    <w:next w:val="a"/>
    <w:link w:val="90"/>
    <w:qFormat/>
    <w:rsid w:val="00CA0A72"/>
    <w:pPr>
      <w:keepNext/>
      <w:keepLines/>
      <w:numPr>
        <w:ilvl w:val="8"/>
        <w:numId w:val="18"/>
      </w:numPr>
      <w:spacing w:before="40" w:line="276" w:lineRule="auto"/>
      <w:jc w:val="both"/>
      <w:outlineLvl w:val="8"/>
    </w:pPr>
    <w:rPr>
      <w:rFonts w:ascii="Calibri Light" w:eastAsia="Arial" w:hAnsi="Calibri Light"/>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link w:val="a5"/>
    <w:rsid w:val="00661EB2"/>
    <w:rPr>
      <w:sz w:val="28"/>
    </w:rPr>
  </w:style>
  <w:style w:type="paragraph" w:customStyle="1" w:styleId="a6">
    <w:name w:val="Знак Знак Знак Знак Знак Знак"/>
    <w:rsid w:val="00661EB2"/>
    <w:pPr>
      <w:spacing w:after="160" w:line="240" w:lineRule="exact"/>
    </w:pPr>
    <w:rPr>
      <w:rFonts w:ascii="Verdana" w:hAnsi="Verdana"/>
    </w:rPr>
  </w:style>
  <w:style w:type="paragraph" w:styleId="31">
    <w:name w:val="Body Text 3"/>
    <w:rsid w:val="00661EB2"/>
    <w:rPr>
      <w:sz w:val="28"/>
    </w:rPr>
  </w:style>
  <w:style w:type="paragraph" w:styleId="a7">
    <w:name w:val="Body Text"/>
    <w:rsid w:val="00661EB2"/>
    <w:rPr>
      <w:sz w:val="32"/>
    </w:rPr>
  </w:style>
  <w:style w:type="paragraph" w:styleId="a8">
    <w:name w:val="header"/>
    <w:link w:val="a9"/>
    <w:rsid w:val="00661EB2"/>
    <w:rPr>
      <w:sz w:val="28"/>
    </w:rPr>
  </w:style>
  <w:style w:type="paragraph" w:customStyle="1" w:styleId="21">
    <w:name w:val="2"/>
    <w:rsid w:val="00661EB2"/>
    <w:pPr>
      <w:spacing w:after="160" w:line="240" w:lineRule="exact"/>
    </w:pPr>
    <w:rPr>
      <w:rFonts w:ascii="Verdana" w:hAnsi="Verdana"/>
    </w:rPr>
  </w:style>
  <w:style w:type="paragraph" w:customStyle="1" w:styleId="aa">
    <w:name w:val="Знак Знак Знак Знак Знак Знак"/>
    <w:rsid w:val="00661EB2"/>
    <w:pPr>
      <w:spacing w:after="160" w:line="240" w:lineRule="exact"/>
    </w:pPr>
    <w:rPr>
      <w:rFonts w:ascii="Verdana" w:hAnsi="Verdana"/>
    </w:rPr>
  </w:style>
  <w:style w:type="paragraph" w:styleId="ab">
    <w:name w:val="Balloon Text"/>
    <w:basedOn w:val="a"/>
    <w:link w:val="ac"/>
    <w:semiHidden/>
    <w:unhideWhenUsed/>
    <w:rsid w:val="00AC35CF"/>
    <w:rPr>
      <w:rFonts w:ascii="Tahoma" w:hAnsi="Tahoma" w:cs="Tahoma"/>
      <w:sz w:val="16"/>
      <w:szCs w:val="16"/>
    </w:rPr>
  </w:style>
  <w:style w:type="character" w:customStyle="1" w:styleId="ac">
    <w:name w:val="Текст выноски Знак"/>
    <w:basedOn w:val="a0"/>
    <w:link w:val="ab"/>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d">
    <w:name w:val="Plain Text"/>
    <w:basedOn w:val="a"/>
    <w:link w:val="ae"/>
    <w:rsid w:val="005D4C3A"/>
    <w:rPr>
      <w:rFonts w:ascii="Courier New" w:hAnsi="Courier New" w:cs="Courier New"/>
      <w:sz w:val="20"/>
    </w:rPr>
  </w:style>
  <w:style w:type="character" w:customStyle="1" w:styleId="ae">
    <w:name w:val="Текст Знак"/>
    <w:basedOn w:val="a0"/>
    <w:link w:val="ad"/>
    <w:rsid w:val="005D4C3A"/>
    <w:rPr>
      <w:rFonts w:ascii="Courier New" w:hAnsi="Courier New" w:cs="Courier New"/>
    </w:rPr>
  </w:style>
  <w:style w:type="character" w:styleId="af">
    <w:name w:val="Hyperlink"/>
    <w:uiPriority w:val="99"/>
    <w:unhideWhenUsed/>
    <w:rsid w:val="005D4C3A"/>
    <w:rPr>
      <w:color w:val="0000FF"/>
      <w:u w:val="single"/>
    </w:rPr>
  </w:style>
  <w:style w:type="paragraph" w:styleId="af0">
    <w:name w:val="List Paragraph"/>
    <w:basedOn w:val="a"/>
    <w:uiPriority w:val="34"/>
    <w:qFormat/>
    <w:rsid w:val="00BC76BD"/>
    <w:pPr>
      <w:ind w:left="720"/>
      <w:contextualSpacing/>
    </w:pPr>
  </w:style>
  <w:style w:type="character" w:customStyle="1" w:styleId="10">
    <w:name w:val="Заголовок 1 Знак"/>
    <w:basedOn w:val="a0"/>
    <w:link w:val="1"/>
    <w:rsid w:val="00CA0A72"/>
    <w:rPr>
      <w:rFonts w:cs="Arial"/>
      <w:color w:val="000000"/>
      <w:sz w:val="40"/>
      <w:szCs w:val="40"/>
    </w:rPr>
  </w:style>
  <w:style w:type="character" w:customStyle="1" w:styleId="20">
    <w:name w:val="Заголовок 2 Знак"/>
    <w:basedOn w:val="a0"/>
    <w:link w:val="2"/>
    <w:rsid w:val="00CA0A72"/>
    <w:rPr>
      <w:rFonts w:cs="Arial"/>
      <w:color w:val="000000"/>
      <w:sz w:val="32"/>
      <w:szCs w:val="32"/>
    </w:rPr>
  </w:style>
  <w:style w:type="character" w:customStyle="1" w:styleId="30">
    <w:name w:val="Заголовок 3 Знак"/>
    <w:basedOn w:val="a0"/>
    <w:link w:val="3"/>
    <w:rsid w:val="00CA0A72"/>
    <w:rPr>
      <w:rFonts w:cs="Arial"/>
      <w:color w:val="434343"/>
      <w:sz w:val="28"/>
      <w:szCs w:val="28"/>
    </w:rPr>
  </w:style>
  <w:style w:type="character" w:customStyle="1" w:styleId="40">
    <w:name w:val="Заголовок 4 Знак"/>
    <w:basedOn w:val="a0"/>
    <w:link w:val="4"/>
    <w:rsid w:val="00CA0A72"/>
    <w:rPr>
      <w:rFonts w:cs="Arial"/>
      <w:color w:val="666666"/>
      <w:sz w:val="24"/>
      <w:szCs w:val="24"/>
    </w:rPr>
  </w:style>
  <w:style w:type="character" w:customStyle="1" w:styleId="50">
    <w:name w:val="Заголовок 5 Знак"/>
    <w:basedOn w:val="a0"/>
    <w:link w:val="5"/>
    <w:rsid w:val="00CA0A72"/>
    <w:rPr>
      <w:rFonts w:cs="Arial"/>
      <w:color w:val="666666"/>
      <w:sz w:val="24"/>
      <w:szCs w:val="22"/>
    </w:rPr>
  </w:style>
  <w:style w:type="character" w:customStyle="1" w:styleId="60">
    <w:name w:val="Заголовок 6 Знак"/>
    <w:basedOn w:val="a0"/>
    <w:link w:val="6"/>
    <w:rsid w:val="00CA0A72"/>
    <w:rPr>
      <w:rFonts w:cs="Arial"/>
      <w:i/>
      <w:color w:val="666666"/>
      <w:sz w:val="24"/>
      <w:szCs w:val="22"/>
    </w:rPr>
  </w:style>
  <w:style w:type="character" w:customStyle="1" w:styleId="70">
    <w:name w:val="Заголовок 7 Знак"/>
    <w:basedOn w:val="a0"/>
    <w:link w:val="7"/>
    <w:rsid w:val="00CA0A72"/>
    <w:rPr>
      <w:rFonts w:ascii="Calibri Light" w:eastAsia="Arial" w:hAnsi="Calibri Light"/>
      <w:i/>
      <w:iCs/>
      <w:color w:val="1F4D78"/>
      <w:lang w:val="x-none" w:eastAsia="x-none"/>
    </w:rPr>
  </w:style>
  <w:style w:type="character" w:customStyle="1" w:styleId="80">
    <w:name w:val="Заголовок 8 Знак"/>
    <w:basedOn w:val="a0"/>
    <w:link w:val="8"/>
    <w:rsid w:val="00CA0A72"/>
    <w:rPr>
      <w:rFonts w:ascii="Calibri Light" w:eastAsia="Arial" w:hAnsi="Calibri Light"/>
      <w:color w:val="272727"/>
      <w:sz w:val="21"/>
      <w:szCs w:val="21"/>
      <w:lang w:val="x-none" w:eastAsia="x-none"/>
    </w:rPr>
  </w:style>
  <w:style w:type="character" w:customStyle="1" w:styleId="90">
    <w:name w:val="Заголовок 9 Знак"/>
    <w:basedOn w:val="a0"/>
    <w:link w:val="9"/>
    <w:rsid w:val="00CA0A72"/>
    <w:rPr>
      <w:rFonts w:ascii="Calibri Light" w:eastAsia="Arial" w:hAnsi="Calibri Light"/>
      <w:i/>
      <w:iCs/>
      <w:color w:val="272727"/>
      <w:sz w:val="21"/>
      <w:szCs w:val="21"/>
      <w:lang w:val="x-none" w:eastAsia="x-none"/>
    </w:rPr>
  </w:style>
  <w:style w:type="numbering" w:customStyle="1" w:styleId="11">
    <w:name w:val="Нет списка1"/>
    <w:next w:val="a2"/>
    <w:semiHidden/>
    <w:unhideWhenUsed/>
    <w:rsid w:val="00CA0A72"/>
  </w:style>
  <w:style w:type="table" w:customStyle="1" w:styleId="TableNormal1">
    <w:name w:val="Table Normal1"/>
    <w:rsid w:val="00CA0A72"/>
    <w:pPr>
      <w:spacing w:line="276" w:lineRule="auto"/>
    </w:pPr>
    <w:rPr>
      <w:rFonts w:ascii="Arial" w:hAnsi="Arial" w:cs="Arial"/>
      <w:color w:val="000000"/>
      <w:sz w:val="22"/>
      <w:szCs w:val="22"/>
    </w:rPr>
    <w:tblPr>
      <w:tblCellMar>
        <w:top w:w="0" w:type="dxa"/>
        <w:left w:w="0" w:type="dxa"/>
        <w:bottom w:w="0" w:type="dxa"/>
        <w:right w:w="0" w:type="dxa"/>
      </w:tblCellMar>
    </w:tblPr>
  </w:style>
  <w:style w:type="paragraph" w:styleId="af1">
    <w:name w:val="Title"/>
    <w:basedOn w:val="a"/>
    <w:next w:val="a"/>
    <w:link w:val="af2"/>
    <w:qFormat/>
    <w:rsid w:val="00CA0A72"/>
    <w:pPr>
      <w:keepNext/>
      <w:keepLines/>
      <w:spacing w:after="60" w:line="276" w:lineRule="auto"/>
      <w:jc w:val="both"/>
    </w:pPr>
    <w:rPr>
      <w:rFonts w:cs="Arial"/>
      <w:color w:val="000000"/>
      <w:sz w:val="52"/>
      <w:szCs w:val="52"/>
    </w:rPr>
  </w:style>
  <w:style w:type="character" w:customStyle="1" w:styleId="af2">
    <w:name w:val="Название Знак"/>
    <w:basedOn w:val="a0"/>
    <w:link w:val="af1"/>
    <w:rsid w:val="00CA0A72"/>
    <w:rPr>
      <w:rFonts w:cs="Arial"/>
      <w:color w:val="000000"/>
      <w:sz w:val="52"/>
      <w:szCs w:val="52"/>
    </w:rPr>
  </w:style>
  <w:style w:type="paragraph" w:styleId="af3">
    <w:name w:val="Subtitle"/>
    <w:basedOn w:val="a"/>
    <w:next w:val="a"/>
    <w:link w:val="af4"/>
    <w:qFormat/>
    <w:rsid w:val="00CA0A72"/>
    <w:pPr>
      <w:keepNext/>
      <w:keepLines/>
      <w:spacing w:after="320" w:line="276" w:lineRule="auto"/>
      <w:jc w:val="both"/>
    </w:pPr>
    <w:rPr>
      <w:rFonts w:cs="Arial"/>
      <w:i/>
      <w:color w:val="666666"/>
      <w:sz w:val="30"/>
      <w:szCs w:val="30"/>
    </w:rPr>
  </w:style>
  <w:style w:type="character" w:customStyle="1" w:styleId="af4">
    <w:name w:val="Подзаголовок Знак"/>
    <w:basedOn w:val="a0"/>
    <w:link w:val="af3"/>
    <w:rsid w:val="00CA0A72"/>
    <w:rPr>
      <w:rFonts w:cs="Arial"/>
      <w:i/>
      <w:color w:val="666666"/>
      <w:sz w:val="30"/>
      <w:szCs w:val="30"/>
    </w:rPr>
  </w:style>
  <w:style w:type="paragraph" w:styleId="af5">
    <w:name w:val="annotation text"/>
    <w:basedOn w:val="a"/>
    <w:link w:val="af6"/>
    <w:semiHidden/>
    <w:rsid w:val="00CA0A72"/>
    <w:pPr>
      <w:jc w:val="both"/>
    </w:pPr>
    <w:rPr>
      <w:rFonts w:eastAsia="Arial"/>
      <w:sz w:val="20"/>
      <w:lang w:val="x-none" w:eastAsia="x-none"/>
    </w:rPr>
  </w:style>
  <w:style w:type="character" w:customStyle="1" w:styleId="af6">
    <w:name w:val="Текст примечания Знак"/>
    <w:basedOn w:val="a0"/>
    <w:link w:val="af5"/>
    <w:semiHidden/>
    <w:rsid w:val="00CA0A72"/>
    <w:rPr>
      <w:rFonts w:eastAsia="Arial"/>
      <w:lang w:val="x-none" w:eastAsia="x-none"/>
    </w:rPr>
  </w:style>
  <w:style w:type="character" w:styleId="af7">
    <w:name w:val="annotation reference"/>
    <w:semiHidden/>
    <w:rsid w:val="00CA0A72"/>
    <w:rPr>
      <w:rFonts w:cs="Times New Roman"/>
      <w:sz w:val="16"/>
      <w:szCs w:val="16"/>
    </w:rPr>
  </w:style>
  <w:style w:type="paragraph" w:customStyle="1" w:styleId="ListParagraph">
    <w:name w:val="List Paragraph"/>
    <w:basedOn w:val="a"/>
    <w:rsid w:val="00CA0A72"/>
    <w:pPr>
      <w:spacing w:line="276" w:lineRule="auto"/>
      <w:ind w:left="720"/>
      <w:contextualSpacing/>
      <w:jc w:val="both"/>
    </w:pPr>
    <w:rPr>
      <w:rFonts w:cs="Arial"/>
      <w:color w:val="000000"/>
      <w:sz w:val="24"/>
      <w:szCs w:val="22"/>
    </w:rPr>
  </w:style>
  <w:style w:type="paragraph" w:customStyle="1" w:styleId="TOCHeading">
    <w:name w:val="TOC Heading"/>
    <w:basedOn w:val="1"/>
    <w:next w:val="a"/>
    <w:rsid w:val="00CA0A72"/>
    <w:pPr>
      <w:spacing w:before="240" w:after="0" w:line="259" w:lineRule="auto"/>
      <w:outlineLvl w:val="9"/>
    </w:pPr>
    <w:rPr>
      <w:rFonts w:ascii="Calibri Light" w:eastAsia="Arial" w:hAnsi="Calibri Light" w:cs="Times New Roman"/>
      <w:color w:val="2E74B5"/>
      <w:sz w:val="32"/>
      <w:szCs w:val="32"/>
    </w:rPr>
  </w:style>
  <w:style w:type="paragraph" w:styleId="22">
    <w:name w:val="toc 2"/>
    <w:basedOn w:val="a"/>
    <w:next w:val="a"/>
    <w:autoRedefine/>
    <w:uiPriority w:val="39"/>
    <w:rsid w:val="00CA0A72"/>
    <w:pPr>
      <w:spacing w:after="100" w:line="259" w:lineRule="auto"/>
      <w:ind w:left="220"/>
      <w:jc w:val="both"/>
    </w:pPr>
    <w:rPr>
      <w:rFonts w:ascii="Calibri" w:eastAsia="Arial" w:hAnsi="Calibri"/>
      <w:sz w:val="24"/>
      <w:szCs w:val="22"/>
    </w:rPr>
  </w:style>
  <w:style w:type="paragraph" w:styleId="12">
    <w:name w:val="toc 1"/>
    <w:basedOn w:val="a"/>
    <w:next w:val="a"/>
    <w:autoRedefine/>
    <w:uiPriority w:val="39"/>
    <w:rsid w:val="00CA0A72"/>
    <w:pPr>
      <w:tabs>
        <w:tab w:val="left" w:pos="440"/>
        <w:tab w:val="right" w:leader="dot" w:pos="10197"/>
      </w:tabs>
      <w:spacing w:after="100" w:line="259" w:lineRule="auto"/>
      <w:contextualSpacing/>
      <w:jc w:val="both"/>
    </w:pPr>
    <w:rPr>
      <w:rFonts w:ascii="Calibri" w:eastAsia="Arial" w:hAnsi="Calibri"/>
      <w:sz w:val="24"/>
      <w:szCs w:val="22"/>
    </w:rPr>
  </w:style>
  <w:style w:type="paragraph" w:styleId="32">
    <w:name w:val="toc 3"/>
    <w:basedOn w:val="a"/>
    <w:next w:val="a"/>
    <w:autoRedefine/>
    <w:rsid w:val="00CA0A72"/>
    <w:pPr>
      <w:spacing w:after="100" w:line="259" w:lineRule="auto"/>
      <w:ind w:left="440"/>
      <w:jc w:val="both"/>
    </w:pPr>
    <w:rPr>
      <w:rFonts w:ascii="Calibri" w:eastAsia="Arial" w:hAnsi="Calibri"/>
      <w:sz w:val="24"/>
      <w:szCs w:val="22"/>
    </w:rPr>
  </w:style>
  <w:style w:type="paragraph" w:styleId="af8">
    <w:name w:val="annotation subject"/>
    <w:basedOn w:val="af5"/>
    <w:next w:val="af5"/>
    <w:link w:val="af9"/>
    <w:semiHidden/>
    <w:rsid w:val="00CA0A72"/>
    <w:rPr>
      <w:b/>
      <w:bCs/>
    </w:rPr>
  </w:style>
  <w:style w:type="character" w:customStyle="1" w:styleId="af9">
    <w:name w:val="Тема примечания Знак"/>
    <w:basedOn w:val="af6"/>
    <w:link w:val="af8"/>
    <w:semiHidden/>
    <w:rsid w:val="00CA0A72"/>
    <w:rPr>
      <w:rFonts w:eastAsia="Arial"/>
      <w:b/>
      <w:bCs/>
      <w:lang w:val="x-none" w:eastAsia="x-none"/>
    </w:rPr>
  </w:style>
  <w:style w:type="paragraph" w:customStyle="1" w:styleId="gmail-msolistparagraph">
    <w:name w:val="gmail-msolistparagraph"/>
    <w:basedOn w:val="a"/>
    <w:rsid w:val="00CA0A72"/>
    <w:pPr>
      <w:spacing w:before="100" w:beforeAutospacing="1" w:after="100" w:afterAutospacing="1"/>
      <w:jc w:val="both"/>
    </w:pPr>
    <w:rPr>
      <w:sz w:val="24"/>
      <w:szCs w:val="24"/>
    </w:rPr>
  </w:style>
  <w:style w:type="character" w:customStyle="1" w:styleId="a9">
    <w:name w:val="Верхний колонтитул Знак"/>
    <w:basedOn w:val="a0"/>
    <w:link w:val="a8"/>
    <w:rsid w:val="00CA0A72"/>
    <w:rPr>
      <w:sz w:val="28"/>
    </w:rPr>
  </w:style>
  <w:style w:type="character" w:customStyle="1" w:styleId="a5">
    <w:name w:val="Нижний колонтитул Знак"/>
    <w:basedOn w:val="a0"/>
    <w:link w:val="a4"/>
    <w:rsid w:val="00CA0A72"/>
    <w:rPr>
      <w:sz w:val="28"/>
    </w:rPr>
  </w:style>
  <w:style w:type="paragraph" w:customStyle="1" w:styleId="Revision">
    <w:name w:val="Revision"/>
    <w:hidden/>
    <w:semiHidden/>
    <w:rsid w:val="00CA0A72"/>
    <w:rPr>
      <w:rFonts w:ascii="Arial" w:hAnsi="Arial" w:cs="Arial"/>
      <w:color w:val="000000"/>
      <w:sz w:val="22"/>
      <w:szCs w:val="22"/>
    </w:rPr>
  </w:style>
  <w:style w:type="paragraph" w:customStyle="1" w:styleId="NoSpacing">
    <w:name w:val="No Spacing"/>
    <w:rsid w:val="00CA0A72"/>
    <w:rPr>
      <w:rFonts w:ascii="Arial" w:hAnsi="Arial" w:cs="Arial"/>
      <w:color w:val="000000"/>
      <w:sz w:val="22"/>
      <w:szCs w:val="22"/>
    </w:rPr>
  </w:style>
  <w:style w:type="table" w:styleId="afa">
    <w:name w:val="Table Grid"/>
    <w:basedOn w:val="a1"/>
    <w:rsid w:val="00CA0A72"/>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OC Heading"/>
    <w:basedOn w:val="1"/>
    <w:next w:val="a"/>
    <w:uiPriority w:val="39"/>
    <w:semiHidden/>
    <w:unhideWhenUsed/>
    <w:qFormat/>
    <w:rsid w:val="00CA0A72"/>
    <w:pPr>
      <w:numPr>
        <w:numId w:val="0"/>
      </w:numPr>
      <w:spacing w:before="480" w:after="0"/>
      <w:outlineLvl w:val="9"/>
    </w:pPr>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0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15C2-1323-41DA-A9FA-C7D6406F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70</Pages>
  <Words>27393</Words>
  <Characters>156143</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РЕШЕНИЕ (копия 1).docx</vt:lpstr>
    </vt:vector>
  </TitlesOfParts>
  <Company>Krokoz™</Company>
  <LinksUpToDate>false</LinksUpToDate>
  <CharactersWithSpaces>183170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(копия 1).docx</dc:title>
  <dc:creator>admin</dc:creator>
  <cp:lastModifiedBy>Ольга</cp:lastModifiedBy>
  <cp:revision>5</cp:revision>
  <cp:lastPrinted>2017-10-20T13:20:00Z</cp:lastPrinted>
  <dcterms:created xsi:type="dcterms:W3CDTF">2017-10-19T09:43:00Z</dcterms:created>
  <dcterms:modified xsi:type="dcterms:W3CDTF">2017-11-10T08:49:00Z</dcterms:modified>
</cp:coreProperties>
</file>