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center"/>
        <w:spacing w:line="277" w:lineRule="exact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Регистрация в упрощенном порядке прав </w:t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center"/>
        <w:spacing w:line="277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на индивидуальные жилые дома</w:t>
      </w:r>
      <w:r>
        <w:rPr>
          <w:sz w:val="28"/>
          <w:szCs w:val="28"/>
          <w:highlight w:val="none"/>
        </w:rPr>
      </w:r>
      <w:r/>
    </w:p>
    <w:p>
      <w:pPr>
        <w:ind w:left="0" w:right="113" w:firstLine="851"/>
        <w:jc w:val="both"/>
        <w:spacing w:line="27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highlight w:val="none"/>
        </w:rPr>
      </w:pPr>
      <w:r>
        <w:rPr>
          <w:i/>
          <w:iCs/>
          <w:sz w:val="28"/>
          <w:szCs w:val="28"/>
          <w:highlight w:val="none"/>
        </w:rPr>
        <w:t xml:space="preserve">В Управление Карельского Росреестра часто поступают вопросы, связанные с регистрацией в упрощенном порядке прав на индивидуальные жилые дома. </w:t>
      </w:r>
      <w:r>
        <w:rPr>
          <w:i/>
          <w:iCs/>
          <w:sz w:val="28"/>
          <w:szCs w:val="28"/>
          <w:highlight w:val="none"/>
        </w:rPr>
        <w:t xml:space="preserve">Действительно, </w:t>
      </w:r>
      <w:r>
        <w:rPr>
          <w:i/>
          <w:iCs/>
          <w:sz w:val="28"/>
          <w:szCs w:val="28"/>
          <w:highlight w:val="none"/>
        </w:rPr>
        <w:t xml:space="preserve">эти вопросы представляют интерес для многих граждан.</w:t>
      </w:r>
      <w:r>
        <w:rPr>
          <w:i/>
          <w:iCs/>
          <w:sz w:val="28"/>
          <w:szCs w:val="28"/>
          <w:highlight w:val="none"/>
        </w:rPr>
        <w:t xml:space="preserve"> 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Порядок осуществления государственного кадастрового  и государственной регистрации прав на индивидуальные жилые дома регламентированы положениями </w:t>
      </w:r>
      <w:r>
        <w:rPr>
          <w:sz w:val="28"/>
          <w:szCs w:val="28"/>
        </w:rPr>
        <w:t xml:space="preserve">Федерального закона от 13.07.2015 N 218-ФЗ «О государственной регистрации недвижимости» (далее – Закон № 218-ФЗ)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Так, в соответствии с частью </w:t>
      </w:r>
      <w:r>
        <w:rPr>
          <w:sz w:val="28"/>
          <w:szCs w:val="28"/>
        </w:rPr>
        <w:t xml:space="preserve">12 статьи 70 </w:t>
      </w:r>
      <w:r>
        <w:rPr>
          <w:sz w:val="28"/>
          <w:szCs w:val="28"/>
        </w:rPr>
        <w:t xml:space="preserve">Закона № 218-ФЗ </w:t>
      </w:r>
      <w:r>
        <w:rPr>
          <w:sz w:val="28"/>
          <w:szCs w:val="28"/>
        </w:rPr>
        <w:t xml:space="preserve">до 1 ма</w:t>
      </w:r>
      <w:r>
        <w:rPr>
          <w:sz w:val="28"/>
          <w:szCs w:val="28"/>
        </w:rPr>
        <w:t xml:space="preserve">рта 2031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для ведения гражданами садоводства, для индивидуального жилищного</w:t>
      </w:r>
      <w:r>
        <w:rPr>
          <w:sz w:val="28"/>
          <w:szCs w:val="28"/>
        </w:rPr>
        <w:t xml:space="preserve"> строительства или для ведения личного подсобного хозяйства в границах населенного пункта, для осуществления крестьянским (фермерским) хозяйством своей деятельности, и соответствующий параметрам объекта индивидуального жилищного строительства, указанным в </w:t>
      </w:r>
      <w:hyperlink r:id="rId10" w:tooltip="consultantplus://offline/ref=6814B65E4DAE11D03607A3E329FDCEDD8C82D8406C6BEC3A75100388365C6C6AE1EA739702DE51856B268AC502220B285EA9F31CA024Q5tFL" w:history="1">
        <w:r>
          <w:rPr>
            <w:sz w:val="28"/>
            <w:szCs w:val="28"/>
          </w:rPr>
          <w:t xml:space="preserve">пункте 39 статьи 1</w:t>
        </w:r>
      </w:hyperlink>
      <w:r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  <w:u w:val="none"/>
        </w:rPr>
        <w:t xml:space="preserve">на основании только технического плана</w:t>
      </w:r>
      <w:r>
        <w:rPr>
          <w:sz w:val="28"/>
          <w:szCs w:val="28"/>
          <w:u w:val="none"/>
        </w:rPr>
        <w:t xml:space="preserve"> и</w:t>
      </w:r>
      <w:r>
        <w:rPr>
          <w:sz w:val="28"/>
          <w:szCs w:val="28"/>
          <w:u w:val="none"/>
        </w:rPr>
        <w:t xml:space="preserve"> правоустанавливающего документа на земельный участок,</w:t>
      </w:r>
      <w:r>
        <w:rPr>
          <w:sz w:val="28"/>
          <w:szCs w:val="28"/>
          <w:u w:val="none"/>
        </w:rPr>
        <w:t xml:space="preserve"> если в ЕГРН не </w:t>
      </w:r>
      <w:r>
        <w:rPr>
          <w:sz w:val="28"/>
          <w:szCs w:val="28"/>
          <w:u w:val="none"/>
        </w:rPr>
        <w:t xml:space="preserve">зарегистрировано право заявителя на земельный участок</w:t>
      </w:r>
      <w:r>
        <w:rPr>
          <w:sz w:val="28"/>
          <w:szCs w:val="28"/>
          <w:u w:val="single"/>
        </w:rPr>
        <w:t xml:space="preserve">,</w:t>
      </w:r>
      <w:r>
        <w:rPr>
          <w:sz w:val="28"/>
          <w:szCs w:val="28"/>
        </w:rPr>
        <w:t xml:space="preserve"> на котором расположен указанный объект недвижимост</w:t>
      </w:r>
      <w:r>
        <w:rPr>
          <w:sz w:val="28"/>
          <w:szCs w:val="28"/>
        </w:rPr>
        <w:t xml:space="preserve">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 этом наличие уведомления о планируемых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</w:t>
      </w:r>
      <w:r>
        <w:rPr>
          <w:sz w:val="28"/>
          <w:szCs w:val="28"/>
        </w:rPr>
        <w:t xml:space="preserve">ового дома не требуется.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Следует учитывать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в целях оформления прав на созданный на земельном участке объект капитального строительства, например, индивидуальный жилой дом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необходимо предварительно установить границы земельного участка, если они не установлены в соответствии с требованиями действующего законодательства</w:t>
      </w:r>
      <w:r>
        <w:rPr>
          <w:sz w:val="28"/>
          <w:szCs w:val="28"/>
          <w:highlight w:val="none"/>
        </w:rPr>
        <w:t xml:space="preserve"> (пункт</w:t>
      </w:r>
      <w:r>
        <w:rPr>
          <w:sz w:val="28"/>
          <w:szCs w:val="28"/>
          <w:highlight w:val="none"/>
        </w:rPr>
        <w:t xml:space="preserve"> 21.2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части 1 статьи 26 Закона № 218-ФЗ).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Аналогично, на основании </w:t>
      </w:r>
      <w:r>
        <w:rPr>
          <w:sz w:val="28"/>
          <w:szCs w:val="28"/>
          <w:u w:val="none"/>
        </w:rPr>
        <w:t xml:space="preserve">только технического плана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можно внести изменения ЕГРН в случае создания </w:t>
      </w:r>
      <w:r>
        <w:rPr>
          <w:sz w:val="28"/>
          <w:szCs w:val="28"/>
        </w:rPr>
        <w:t xml:space="preserve">жилого или садового дом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в результате реконструкции ранее имевшегося дома.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1" w:tooltip="https://vk.com/feed?section=search&amp;q=%23%D0%A0%D0%BE%D1%81%D1%80%D0%B5%D0%B5%D1%81%D1%82%D1%80" w:history="1"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7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17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7"/>
          <w:rFonts w:ascii="Segoe UI" w:hAnsi="Segoe UI" w:eastAsia="Calibri" w:cs="Segoe UI"/>
          <w:sz w:val="16"/>
          <w:szCs w:val="16"/>
        </w:rPr>
      </w:r>
      <w:r>
        <w:rPr>
          <w:rStyle w:val="917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87"/>
    <w:link w:val="882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887"/>
    <w:link w:val="883"/>
    <w:uiPriority w:val="9"/>
    <w:rPr>
      <w:rFonts w:ascii="Arial" w:hAnsi="Arial" w:eastAsia="Arial" w:cs="Arial"/>
      <w:sz w:val="34"/>
    </w:rPr>
  </w:style>
  <w:style w:type="character" w:styleId="727">
    <w:name w:val="Heading 3 Char"/>
    <w:basedOn w:val="887"/>
    <w:link w:val="884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887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887"/>
    <w:link w:val="886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81"/>
    <w:next w:val="881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8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81"/>
    <w:next w:val="881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8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81"/>
    <w:next w:val="881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8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81"/>
    <w:next w:val="881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8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38">
    <w:name w:val="Title Char"/>
    <w:basedOn w:val="887"/>
    <w:link w:val="943"/>
    <w:uiPriority w:val="10"/>
    <w:rPr>
      <w:sz w:val="48"/>
      <w:szCs w:val="48"/>
    </w:rPr>
  </w:style>
  <w:style w:type="character" w:styleId="739">
    <w:name w:val="Subtitle Char"/>
    <w:basedOn w:val="887"/>
    <w:link w:val="939"/>
    <w:uiPriority w:val="11"/>
    <w:rPr>
      <w:sz w:val="24"/>
      <w:szCs w:val="24"/>
    </w:rPr>
  </w:style>
  <w:style w:type="paragraph" w:styleId="740">
    <w:name w:val="Quote"/>
    <w:basedOn w:val="881"/>
    <w:next w:val="88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1"/>
    <w:next w:val="88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87"/>
    <w:link w:val="924"/>
    <w:uiPriority w:val="99"/>
  </w:style>
  <w:style w:type="character" w:styleId="745">
    <w:name w:val="Footer Char"/>
    <w:basedOn w:val="887"/>
    <w:link w:val="949"/>
    <w:uiPriority w:val="99"/>
  </w:style>
  <w:style w:type="paragraph" w:styleId="746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49"/>
    <w:uiPriority w:val="99"/>
  </w:style>
  <w:style w:type="table" w:styleId="748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8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paragraph" w:styleId="876">
    <w:name w:val="endnote text"/>
    <w:basedOn w:val="881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87"/>
    <w:uiPriority w:val="99"/>
    <w:semiHidden/>
    <w:unhideWhenUsed/>
    <w:rPr>
      <w:vertAlign w:val="superscript"/>
    </w:r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link w:val="890"/>
    <w:qFormat/>
    <w:rPr>
      <w:rFonts w:ascii="Times New Roman" w:hAnsi="Times New Roman"/>
      <w:sz w:val="24"/>
    </w:rPr>
  </w:style>
  <w:style w:type="paragraph" w:styleId="882">
    <w:name w:val="Heading 1"/>
    <w:basedOn w:val="881"/>
    <w:link w:val="91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83">
    <w:name w:val="Heading 2"/>
    <w:next w:val="881"/>
    <w:link w:val="94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4">
    <w:name w:val="Heading 3"/>
    <w:next w:val="881"/>
    <w:link w:val="899"/>
    <w:uiPriority w:val="9"/>
    <w:qFormat/>
    <w:pPr>
      <w:outlineLvl w:val="2"/>
    </w:pPr>
    <w:rPr>
      <w:rFonts w:ascii="XO Thames" w:hAnsi="XO Thames"/>
      <w:b/>
      <w:i/>
    </w:rPr>
  </w:style>
  <w:style w:type="paragraph" w:styleId="885">
    <w:name w:val="Heading 4"/>
    <w:next w:val="881"/>
    <w:link w:val="94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6">
    <w:name w:val="Heading 5"/>
    <w:next w:val="881"/>
    <w:link w:val="91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character" w:styleId="890" w:customStyle="1">
    <w:name w:val="Обычный1"/>
    <w:rPr>
      <w:rFonts w:ascii="Times New Roman" w:hAnsi="Times New Roman"/>
      <w:sz w:val="24"/>
    </w:rPr>
  </w:style>
  <w:style w:type="paragraph" w:styleId="891">
    <w:name w:val="toc 2"/>
    <w:next w:val="881"/>
    <w:link w:val="892"/>
    <w:uiPriority w:val="39"/>
    <w:pPr>
      <w:ind w:left="200"/>
    </w:pPr>
  </w:style>
  <w:style w:type="character" w:styleId="892" w:customStyle="1">
    <w:name w:val="Оглавление 2 Знак"/>
    <w:link w:val="891"/>
  </w:style>
  <w:style w:type="paragraph" w:styleId="893">
    <w:name w:val="toc 4"/>
    <w:next w:val="881"/>
    <w:link w:val="894"/>
    <w:uiPriority w:val="39"/>
    <w:pPr>
      <w:ind w:left="600"/>
    </w:pPr>
  </w:style>
  <w:style w:type="character" w:styleId="894" w:customStyle="1">
    <w:name w:val="Оглавление 4 Знак"/>
    <w:link w:val="893"/>
  </w:style>
  <w:style w:type="paragraph" w:styleId="895">
    <w:name w:val="toc 6"/>
    <w:next w:val="881"/>
    <w:link w:val="896"/>
    <w:uiPriority w:val="39"/>
    <w:pPr>
      <w:ind w:left="1000"/>
    </w:pPr>
  </w:style>
  <w:style w:type="character" w:styleId="896" w:customStyle="1">
    <w:name w:val="Оглавление 6 Знак"/>
    <w:link w:val="895"/>
  </w:style>
  <w:style w:type="paragraph" w:styleId="897">
    <w:name w:val="toc 7"/>
    <w:next w:val="881"/>
    <w:link w:val="898"/>
    <w:uiPriority w:val="39"/>
    <w:pPr>
      <w:ind w:left="1200"/>
    </w:pPr>
  </w:style>
  <w:style w:type="character" w:styleId="898" w:customStyle="1">
    <w:name w:val="Оглавление 7 Знак"/>
    <w:link w:val="897"/>
  </w:style>
  <w:style w:type="character" w:styleId="899" w:customStyle="1">
    <w:name w:val="Заголовок 3 Знак"/>
    <w:link w:val="884"/>
    <w:rPr>
      <w:rFonts w:ascii="XO Thames" w:hAnsi="XO Thames"/>
      <w:b/>
      <w:i/>
      <w:color w:val="000000"/>
    </w:rPr>
  </w:style>
  <w:style w:type="paragraph" w:styleId="900" w:customStyle="1">
    <w:name w:val="article_decoration_first"/>
    <w:basedOn w:val="881"/>
    <w:link w:val="901"/>
    <w:pPr>
      <w:spacing w:beforeAutospacing="1" w:afterAutospacing="1"/>
    </w:pPr>
  </w:style>
  <w:style w:type="character" w:styleId="901" w:customStyle="1">
    <w:name w:val="article_decoration_first"/>
    <w:basedOn w:val="890"/>
    <w:link w:val="900"/>
    <w:rPr>
      <w:rFonts w:ascii="Times New Roman" w:hAnsi="Times New Roman"/>
      <w:sz w:val="24"/>
    </w:rPr>
  </w:style>
  <w:style w:type="paragraph" w:styleId="902" w:customStyle="1">
    <w:name w:val="Строгий1"/>
    <w:basedOn w:val="932"/>
    <w:link w:val="903"/>
    <w:rPr>
      <w:b/>
    </w:rPr>
  </w:style>
  <w:style w:type="character" w:styleId="903">
    <w:name w:val="Strong"/>
    <w:basedOn w:val="887"/>
    <w:link w:val="902"/>
    <w:rPr>
      <w:b/>
    </w:rPr>
  </w:style>
  <w:style w:type="paragraph" w:styleId="904">
    <w:name w:val="Balloon Text"/>
    <w:basedOn w:val="881"/>
    <w:link w:val="905"/>
    <w:rPr>
      <w:rFonts w:ascii="Tahoma" w:hAnsi="Tahoma"/>
      <w:sz w:val="16"/>
    </w:rPr>
  </w:style>
  <w:style w:type="character" w:styleId="905" w:customStyle="1">
    <w:name w:val="Текст выноски Знак"/>
    <w:basedOn w:val="890"/>
    <w:link w:val="904"/>
    <w:rPr>
      <w:rFonts w:ascii="Tahoma" w:hAnsi="Tahoma"/>
      <w:sz w:val="16"/>
    </w:rPr>
  </w:style>
  <w:style w:type="paragraph" w:styleId="906" w:customStyle="1">
    <w:name w:val="ConsPlusNormal"/>
    <w:link w:val="907"/>
    <w:pPr>
      <w:ind w:firstLine="720"/>
    </w:pPr>
    <w:rPr>
      <w:rFonts w:ascii="Arial" w:hAnsi="Arial"/>
    </w:rPr>
  </w:style>
  <w:style w:type="character" w:styleId="907" w:customStyle="1">
    <w:name w:val="ConsPlusNormal"/>
    <w:link w:val="906"/>
    <w:rPr>
      <w:rFonts w:ascii="Arial" w:hAnsi="Arial"/>
    </w:rPr>
  </w:style>
  <w:style w:type="paragraph" w:styleId="908">
    <w:name w:val="toc 3"/>
    <w:next w:val="881"/>
    <w:link w:val="909"/>
    <w:uiPriority w:val="39"/>
    <w:pPr>
      <w:ind w:left="400"/>
    </w:pPr>
  </w:style>
  <w:style w:type="character" w:styleId="909" w:customStyle="1">
    <w:name w:val="Оглавление 3 Знак"/>
    <w:link w:val="908"/>
  </w:style>
  <w:style w:type="paragraph" w:styleId="910" w:customStyle="1">
    <w:name w:val="Просмотренная гиперссылка1"/>
    <w:basedOn w:val="932"/>
    <w:link w:val="911"/>
    <w:rPr>
      <w:color w:val="800080"/>
      <w:u w:val="single"/>
    </w:rPr>
  </w:style>
  <w:style w:type="character" w:styleId="911">
    <w:name w:val="FollowedHyperlink"/>
    <w:basedOn w:val="887"/>
    <w:link w:val="910"/>
    <w:rPr>
      <w:color w:val="800080"/>
      <w:u w:val="single"/>
    </w:rPr>
  </w:style>
  <w:style w:type="character" w:styleId="912" w:customStyle="1">
    <w:name w:val="Заголовок 5 Знак"/>
    <w:link w:val="886"/>
    <w:rPr>
      <w:rFonts w:ascii="XO Thames" w:hAnsi="XO Thames"/>
      <w:b/>
      <w:color w:val="000000"/>
      <w:sz w:val="22"/>
    </w:rPr>
  </w:style>
  <w:style w:type="character" w:styleId="913" w:customStyle="1">
    <w:name w:val="Заголовок 1 Знак"/>
    <w:basedOn w:val="890"/>
    <w:link w:val="882"/>
    <w:rPr>
      <w:rFonts w:ascii="Times New Roman" w:hAnsi="Times New Roman"/>
      <w:b/>
      <w:sz w:val="48"/>
    </w:rPr>
  </w:style>
  <w:style w:type="paragraph" w:styleId="914">
    <w:name w:val="No Spacing"/>
    <w:link w:val="915"/>
    <w:uiPriority w:val="1"/>
    <w:qFormat/>
    <w:rPr>
      <w:sz w:val="22"/>
    </w:rPr>
  </w:style>
  <w:style w:type="character" w:styleId="915" w:customStyle="1">
    <w:name w:val="Без интервала Знак"/>
    <w:link w:val="914"/>
    <w:uiPriority w:val="1"/>
    <w:rPr>
      <w:sz w:val="22"/>
    </w:rPr>
  </w:style>
  <w:style w:type="paragraph" w:styleId="916" w:customStyle="1">
    <w:name w:val="Гиперссылка1"/>
    <w:link w:val="917"/>
    <w:rPr>
      <w:color w:val="0000ff"/>
      <w:u w:val="single"/>
    </w:rPr>
  </w:style>
  <w:style w:type="character" w:styleId="917">
    <w:name w:val="Hyperlink"/>
    <w:link w:val="916"/>
    <w:uiPriority w:val="99"/>
    <w:rPr>
      <w:color w:val="0000ff"/>
      <w:u w:val="single"/>
    </w:rPr>
  </w:style>
  <w:style w:type="paragraph" w:styleId="918" w:customStyle="1">
    <w:name w:val="Footnote"/>
    <w:basedOn w:val="881"/>
    <w:link w:val="919"/>
    <w:rPr>
      <w:sz w:val="20"/>
    </w:rPr>
  </w:style>
  <w:style w:type="character" w:styleId="919" w:customStyle="1">
    <w:name w:val="Footnote"/>
    <w:basedOn w:val="890"/>
    <w:link w:val="918"/>
    <w:rPr>
      <w:rFonts w:ascii="Times New Roman" w:hAnsi="Times New Roman"/>
      <w:sz w:val="20"/>
    </w:rPr>
  </w:style>
  <w:style w:type="paragraph" w:styleId="920">
    <w:name w:val="toc 1"/>
    <w:next w:val="881"/>
    <w:link w:val="921"/>
    <w:uiPriority w:val="39"/>
    <w:rPr>
      <w:rFonts w:ascii="XO Thames" w:hAnsi="XO Thames"/>
      <w:b/>
    </w:rPr>
  </w:style>
  <w:style w:type="character" w:styleId="921" w:customStyle="1">
    <w:name w:val="Оглавление 1 Знак"/>
    <w:link w:val="920"/>
    <w:rPr>
      <w:rFonts w:ascii="XO Thames" w:hAnsi="XO Thames"/>
      <w:b/>
    </w:rPr>
  </w:style>
  <w:style w:type="paragraph" w:styleId="922" w:customStyle="1">
    <w:name w:val="Header and Footer"/>
    <w:link w:val="923"/>
    <w:pPr>
      <w:spacing w:line="360" w:lineRule="auto"/>
    </w:pPr>
    <w:rPr>
      <w:rFonts w:ascii="XO Thames" w:hAnsi="XO Thames"/>
    </w:rPr>
  </w:style>
  <w:style w:type="character" w:styleId="923" w:customStyle="1">
    <w:name w:val="Header and Footer"/>
    <w:link w:val="922"/>
    <w:rPr>
      <w:rFonts w:ascii="XO Thames" w:hAnsi="XO Thames"/>
      <w:sz w:val="20"/>
    </w:rPr>
  </w:style>
  <w:style w:type="paragraph" w:styleId="924">
    <w:name w:val="Header"/>
    <w:basedOn w:val="881"/>
    <w:link w:val="92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5" w:customStyle="1">
    <w:name w:val="Верхний колонтитул Знак"/>
    <w:basedOn w:val="890"/>
    <w:link w:val="924"/>
    <w:rPr>
      <w:rFonts w:ascii="Calibri" w:hAnsi="Calibri"/>
      <w:sz w:val="22"/>
    </w:rPr>
  </w:style>
  <w:style w:type="paragraph" w:styleId="926">
    <w:name w:val="toc 9"/>
    <w:next w:val="881"/>
    <w:link w:val="927"/>
    <w:uiPriority w:val="39"/>
    <w:pPr>
      <w:ind w:left="1600"/>
    </w:pPr>
  </w:style>
  <w:style w:type="character" w:styleId="927" w:customStyle="1">
    <w:name w:val="Оглавление 9 Знак"/>
    <w:link w:val="926"/>
  </w:style>
  <w:style w:type="paragraph" w:styleId="928">
    <w:name w:val="Normal (Web)"/>
    <w:basedOn w:val="881"/>
    <w:link w:val="929"/>
    <w:uiPriority w:val="99"/>
    <w:pPr>
      <w:spacing w:beforeAutospacing="1" w:afterAutospacing="1"/>
    </w:pPr>
  </w:style>
  <w:style w:type="character" w:styleId="929" w:customStyle="1">
    <w:name w:val="Обычный (веб) Знак"/>
    <w:basedOn w:val="890"/>
    <w:link w:val="928"/>
    <w:uiPriority w:val="99"/>
    <w:rPr>
      <w:rFonts w:ascii="Times New Roman" w:hAnsi="Times New Roman"/>
      <w:sz w:val="24"/>
    </w:rPr>
  </w:style>
  <w:style w:type="paragraph" w:styleId="930">
    <w:name w:val="toc 8"/>
    <w:next w:val="881"/>
    <w:link w:val="931"/>
    <w:uiPriority w:val="39"/>
    <w:pPr>
      <w:ind w:left="1400"/>
    </w:pPr>
  </w:style>
  <w:style w:type="character" w:styleId="931" w:customStyle="1">
    <w:name w:val="Оглавление 8 Знак"/>
    <w:link w:val="930"/>
  </w:style>
  <w:style w:type="paragraph" w:styleId="932" w:customStyle="1">
    <w:name w:val="Основной шрифт абзаца1"/>
  </w:style>
  <w:style w:type="paragraph" w:styleId="933">
    <w:name w:val="List Paragraph"/>
    <w:basedOn w:val="881"/>
    <w:link w:val="934"/>
    <w:uiPriority w:val="34"/>
    <w:qFormat/>
    <w:pPr>
      <w:contextualSpacing/>
      <w:ind w:left="720"/>
    </w:pPr>
  </w:style>
  <w:style w:type="character" w:styleId="934" w:customStyle="1">
    <w:name w:val="Абзац списка Знак"/>
    <w:basedOn w:val="890"/>
    <w:link w:val="933"/>
    <w:rPr>
      <w:rFonts w:ascii="Times New Roman" w:hAnsi="Times New Roman"/>
      <w:sz w:val="24"/>
    </w:rPr>
  </w:style>
  <w:style w:type="paragraph" w:styleId="935">
    <w:name w:val="toc 5"/>
    <w:next w:val="881"/>
    <w:link w:val="936"/>
    <w:uiPriority w:val="39"/>
    <w:pPr>
      <w:ind w:left="800"/>
    </w:pPr>
  </w:style>
  <w:style w:type="character" w:styleId="936" w:customStyle="1">
    <w:name w:val="Оглавление 5 Знак"/>
    <w:link w:val="935"/>
  </w:style>
  <w:style w:type="paragraph" w:styleId="937">
    <w:name w:val="Plain Text"/>
    <w:basedOn w:val="881"/>
    <w:link w:val="938"/>
    <w:uiPriority w:val="99"/>
    <w:rPr>
      <w:rFonts w:ascii="Consolas" w:hAnsi="Consolas"/>
      <w:sz w:val="21"/>
    </w:rPr>
  </w:style>
  <w:style w:type="character" w:styleId="938" w:customStyle="1">
    <w:name w:val="Текст Знак"/>
    <w:basedOn w:val="890"/>
    <w:link w:val="937"/>
    <w:uiPriority w:val="99"/>
    <w:rPr>
      <w:rFonts w:ascii="Consolas" w:hAnsi="Consolas"/>
      <w:sz w:val="21"/>
    </w:rPr>
  </w:style>
  <w:style w:type="paragraph" w:styleId="939">
    <w:name w:val="Subtitle"/>
    <w:next w:val="881"/>
    <w:link w:val="940"/>
    <w:uiPriority w:val="11"/>
    <w:qFormat/>
    <w:rPr>
      <w:rFonts w:ascii="XO Thames" w:hAnsi="XO Thames"/>
      <w:i/>
      <w:color w:val="616161"/>
      <w:sz w:val="24"/>
    </w:rPr>
  </w:style>
  <w:style w:type="character" w:styleId="940" w:customStyle="1">
    <w:name w:val="Подзаголовок Знак"/>
    <w:link w:val="939"/>
    <w:rPr>
      <w:rFonts w:ascii="XO Thames" w:hAnsi="XO Thames"/>
      <w:i/>
      <w:color w:val="616161"/>
      <w:sz w:val="24"/>
    </w:rPr>
  </w:style>
  <w:style w:type="paragraph" w:styleId="941" w:customStyle="1">
    <w:name w:val="toc 10"/>
    <w:next w:val="881"/>
    <w:link w:val="942"/>
    <w:uiPriority w:val="39"/>
    <w:pPr>
      <w:ind w:left="1800"/>
    </w:pPr>
  </w:style>
  <w:style w:type="character" w:styleId="942" w:customStyle="1">
    <w:name w:val="toc 10"/>
    <w:link w:val="941"/>
  </w:style>
  <w:style w:type="paragraph" w:styleId="943">
    <w:name w:val="Title"/>
    <w:next w:val="881"/>
    <w:link w:val="944"/>
    <w:uiPriority w:val="10"/>
    <w:qFormat/>
    <w:rPr>
      <w:rFonts w:ascii="XO Thames" w:hAnsi="XO Thames"/>
      <w:b/>
      <w:sz w:val="52"/>
    </w:rPr>
  </w:style>
  <w:style w:type="character" w:styleId="944" w:customStyle="1">
    <w:name w:val="Заголовок Знак"/>
    <w:link w:val="943"/>
    <w:rPr>
      <w:rFonts w:ascii="XO Thames" w:hAnsi="XO Thames"/>
      <w:b/>
      <w:sz w:val="52"/>
    </w:rPr>
  </w:style>
  <w:style w:type="character" w:styleId="945" w:customStyle="1">
    <w:name w:val="Заголовок 4 Знак"/>
    <w:link w:val="885"/>
    <w:rPr>
      <w:rFonts w:ascii="XO Thames" w:hAnsi="XO Thames"/>
      <w:b/>
      <w:color w:val="595959"/>
      <w:sz w:val="26"/>
    </w:rPr>
  </w:style>
  <w:style w:type="character" w:styleId="946" w:customStyle="1">
    <w:name w:val="Заголовок 2 Знак"/>
    <w:link w:val="883"/>
    <w:rPr>
      <w:rFonts w:ascii="XO Thames" w:hAnsi="XO Thames"/>
      <w:b/>
      <w:color w:val="00a0ff"/>
      <w:sz w:val="26"/>
    </w:rPr>
  </w:style>
  <w:style w:type="paragraph" w:styleId="947" w:customStyle="1">
    <w:name w:val="Знак сноски1"/>
    <w:basedOn w:val="932"/>
    <w:link w:val="948"/>
    <w:rPr>
      <w:vertAlign w:val="superscript"/>
    </w:rPr>
  </w:style>
  <w:style w:type="character" w:styleId="948">
    <w:name w:val="footnote reference"/>
    <w:basedOn w:val="887"/>
    <w:link w:val="947"/>
    <w:rPr>
      <w:vertAlign w:val="superscript"/>
    </w:rPr>
  </w:style>
  <w:style w:type="paragraph" w:styleId="949">
    <w:name w:val="Footer"/>
    <w:basedOn w:val="881"/>
    <w:link w:val="950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890"/>
    <w:link w:val="949"/>
    <w:rPr>
      <w:rFonts w:ascii="Times New Roman" w:hAnsi="Times New Roman"/>
      <w:sz w:val="24"/>
    </w:rPr>
  </w:style>
  <w:style w:type="character" w:styleId="951" w:customStyle="1">
    <w:name w:val="Основной текст (2) + 11"/>
    <w:basedOn w:val="88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52" w:customStyle="1">
    <w:name w:val="Подпись к таблице"/>
    <w:basedOn w:val="88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53" w:customStyle="1">
    <w:name w:val="Font Style11"/>
    <w:basedOn w:val="887"/>
    <w:rPr>
      <w:rFonts w:hint="default" w:ascii="Times New Roman" w:hAnsi="Times New Roman" w:cs="Times New Roman"/>
      <w:sz w:val="24"/>
      <w:szCs w:val="24"/>
    </w:rPr>
  </w:style>
  <w:style w:type="character" w:styleId="954" w:customStyle="1">
    <w:name w:val="Основной текст_"/>
    <w:basedOn w:val="887"/>
    <w:link w:val="955"/>
    <w:rPr>
      <w:rFonts w:ascii="Times New Roman" w:hAnsi="Times New Roman"/>
      <w:sz w:val="27"/>
      <w:szCs w:val="27"/>
      <w:shd w:val="clear" w:color="auto" w:fill="ffffff"/>
    </w:rPr>
  </w:style>
  <w:style w:type="paragraph" w:styleId="955" w:customStyle="1">
    <w:name w:val="Основной текст1"/>
    <w:basedOn w:val="881"/>
    <w:link w:val="95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6">
    <w:name w:val="Emphasis"/>
    <w:basedOn w:val="88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6814B65E4DAE11D03607A3E329FDCEDD8C82D8406C6BEC3A75100388365C6C6AE1EA739702DE51856B268AC502220B285EA9F31CA024Q5tFL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22</cp:revision>
  <dcterms:created xsi:type="dcterms:W3CDTF">2026-04-09T06:17:00Z</dcterms:created>
  <dcterms:modified xsi:type="dcterms:W3CDTF">2026-07-06T13:22:35Z</dcterms:modified>
</cp:coreProperties>
</file>